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57" w:rsidRPr="00702765" w:rsidRDefault="00625C57" w:rsidP="0011289E">
      <w:pPr>
        <w:snapToGrid w:val="0"/>
        <w:spacing w:after="24" w:line="360" w:lineRule="atLeast"/>
        <w:rPr>
          <w:rFonts w:ascii="Arial" w:eastAsia="標楷體" w:hAnsi="Arial" w:cs="Arial"/>
          <w:b/>
          <w:sz w:val="32"/>
          <w:szCs w:val="32"/>
        </w:rPr>
      </w:pPr>
      <w:bookmarkStart w:id="0" w:name="_GoBack"/>
      <w:bookmarkEnd w:id="0"/>
      <w:r w:rsidRPr="00702765">
        <w:rPr>
          <w:rFonts w:ascii="Arial" w:eastAsia="標楷體" w:hAnsi="Arial" w:cs="Arial"/>
          <w:b/>
          <w:sz w:val="32"/>
          <w:szCs w:val="32"/>
        </w:rPr>
        <w:t>1</w:t>
      </w:r>
      <w:r w:rsidR="00946DCD">
        <w:rPr>
          <w:rFonts w:ascii="Arial" w:eastAsia="標楷體" w:hAnsi="Arial" w:cs="Arial"/>
          <w:b/>
          <w:sz w:val="32"/>
          <w:szCs w:val="32"/>
        </w:rPr>
        <w:t>10</w:t>
      </w:r>
      <w:r w:rsidRPr="00702765">
        <w:rPr>
          <w:rFonts w:ascii="Arial" w:eastAsia="標楷體" w:hAnsi="Arial" w:cs="Arial"/>
          <w:b/>
          <w:sz w:val="32"/>
          <w:szCs w:val="32"/>
        </w:rPr>
        <w:t>年第</w:t>
      </w:r>
      <w:r w:rsidR="00946DCD">
        <w:rPr>
          <w:rFonts w:ascii="Arial" w:eastAsia="標楷體" w:hAnsi="Arial" w:cs="Arial"/>
          <w:b/>
          <w:sz w:val="32"/>
          <w:szCs w:val="32"/>
        </w:rPr>
        <w:t>1</w:t>
      </w:r>
      <w:r w:rsidRPr="00702765">
        <w:rPr>
          <w:rFonts w:ascii="Arial" w:eastAsia="標楷體" w:hAnsi="Arial" w:cs="Arial"/>
          <w:b/>
          <w:sz w:val="32"/>
          <w:szCs w:val="32"/>
        </w:rPr>
        <w:t>次</w:t>
      </w:r>
      <w:r w:rsidR="0011289E">
        <w:rPr>
          <w:rFonts w:ascii="Arial" w:eastAsia="標楷體" w:hAnsi="Arial" w:cs="Arial" w:hint="eastAsia"/>
          <w:b/>
          <w:sz w:val="32"/>
          <w:szCs w:val="32"/>
        </w:rPr>
        <w:t>投信投顧相關法規</w:t>
      </w:r>
      <w:r w:rsidR="0011289E">
        <w:rPr>
          <w:rFonts w:ascii="Arial" w:eastAsia="標楷體" w:hAnsi="Arial" w:cs="Arial"/>
          <w:b/>
          <w:sz w:val="32"/>
          <w:szCs w:val="32"/>
        </w:rPr>
        <w:t>(</w:t>
      </w:r>
      <w:r w:rsidR="0011289E">
        <w:rPr>
          <w:rFonts w:ascii="Arial" w:eastAsia="標楷體" w:hAnsi="Arial" w:cs="Arial" w:hint="eastAsia"/>
          <w:b/>
          <w:sz w:val="32"/>
          <w:szCs w:val="32"/>
        </w:rPr>
        <w:t>含自律規範</w:t>
      </w:r>
      <w:r w:rsidR="0011289E">
        <w:rPr>
          <w:rFonts w:ascii="Arial" w:eastAsia="標楷體" w:hAnsi="Arial" w:cs="Arial"/>
          <w:b/>
          <w:sz w:val="32"/>
          <w:szCs w:val="32"/>
        </w:rPr>
        <w:t>)</w:t>
      </w:r>
      <w:proofErr w:type="gramStart"/>
      <w:r w:rsidR="0011289E">
        <w:rPr>
          <w:rFonts w:ascii="Arial" w:eastAsia="標楷體" w:hAnsi="Arial" w:cs="Arial" w:hint="eastAsia"/>
          <w:b/>
          <w:sz w:val="32"/>
          <w:szCs w:val="32"/>
        </w:rPr>
        <w:t>乙科測驗</w:t>
      </w:r>
      <w:proofErr w:type="gramEnd"/>
      <w:r w:rsidR="0011289E">
        <w:rPr>
          <w:rFonts w:ascii="Arial" w:eastAsia="標楷體" w:hAnsi="Arial" w:cs="Arial" w:hint="eastAsia"/>
          <w:b/>
          <w:sz w:val="32"/>
          <w:szCs w:val="32"/>
        </w:rPr>
        <w:t>試題</w:t>
      </w:r>
    </w:p>
    <w:p w:rsidR="00790F83" w:rsidRPr="00702765" w:rsidRDefault="00790F83" w:rsidP="00A0243F">
      <w:pPr>
        <w:tabs>
          <w:tab w:val="left" w:pos="5640"/>
        </w:tabs>
        <w:snapToGrid w:val="0"/>
        <w:spacing w:after="24"/>
        <w:rPr>
          <w:rFonts w:ascii="Arial" w:eastAsia="標楷體" w:hAnsi="Arial" w:cs="Arial"/>
          <w:b/>
          <w:sz w:val="28"/>
        </w:rPr>
      </w:pPr>
      <w:r w:rsidRPr="00702765">
        <w:rPr>
          <w:rFonts w:ascii="Arial" w:eastAsia="標楷體" w:hAnsi="Arial" w:cs="Arial"/>
          <w:b/>
          <w:sz w:val="28"/>
        </w:rPr>
        <w:t>專業科目：</w:t>
      </w:r>
      <w:r w:rsidR="00A40B46" w:rsidRPr="00702765">
        <w:rPr>
          <w:rFonts w:ascii="Arial" w:eastAsia="標楷體" w:hAnsi="Arial" w:cs="Arial"/>
          <w:b/>
          <w:sz w:val="28"/>
          <w:szCs w:val="28"/>
        </w:rPr>
        <w:t>投信投顧相關法規（含自律規範）</w:t>
      </w:r>
      <w:r w:rsidRPr="00702765">
        <w:rPr>
          <w:rFonts w:ascii="Arial" w:eastAsia="標楷體" w:hAnsi="Arial" w:cs="Arial"/>
          <w:b/>
          <w:sz w:val="28"/>
        </w:rPr>
        <w:tab/>
      </w:r>
      <w:r w:rsidRPr="00702765">
        <w:rPr>
          <w:rFonts w:ascii="Arial" w:eastAsia="標楷體" w:hAnsi="Arial" w:cs="Arial"/>
          <w:b/>
          <w:sz w:val="28"/>
        </w:rPr>
        <w:tab/>
      </w:r>
      <w:r w:rsidR="00885EC3" w:rsidRPr="00702765">
        <w:rPr>
          <w:rFonts w:ascii="Arial" w:eastAsia="標楷體" w:hAnsi="Arial" w:cs="Arial"/>
          <w:b/>
          <w:sz w:val="28"/>
        </w:rPr>
        <w:tab/>
      </w:r>
      <w:r w:rsidR="00885EC3" w:rsidRPr="00702765">
        <w:rPr>
          <w:rFonts w:ascii="Arial" w:eastAsia="標楷體" w:hAnsi="Arial" w:cs="Arial"/>
          <w:b/>
          <w:sz w:val="28"/>
        </w:rPr>
        <w:tab/>
      </w:r>
      <w:r w:rsidRPr="00702765">
        <w:rPr>
          <w:rFonts w:ascii="Arial" w:eastAsia="標楷體" w:hAnsi="Arial" w:cs="Arial"/>
          <w:b/>
          <w:sz w:val="28"/>
        </w:rPr>
        <w:t>請填</w:t>
      </w:r>
      <w:r w:rsidR="00DD084E" w:rsidRPr="00702765">
        <w:rPr>
          <w:rFonts w:ascii="Arial" w:eastAsia="標楷體" w:hAnsi="Arial" w:cs="Arial"/>
          <w:b/>
          <w:sz w:val="28"/>
        </w:rPr>
        <w:t>應試號碼</w:t>
      </w:r>
      <w:r w:rsidRPr="00702765">
        <w:rPr>
          <w:rFonts w:ascii="Arial" w:eastAsia="標楷體" w:hAnsi="Arial" w:cs="Arial"/>
          <w:b/>
          <w:sz w:val="28"/>
        </w:rPr>
        <w:t>：</w:t>
      </w:r>
      <w:r w:rsidRPr="00702765">
        <w:rPr>
          <w:rFonts w:ascii="Arial" w:eastAsia="標楷體" w:hAnsi="Arial" w:cs="Arial"/>
          <w:b/>
          <w:sz w:val="28"/>
          <w:u w:val="single"/>
        </w:rPr>
        <w:t xml:space="preserve">  </w:t>
      </w:r>
      <w:r w:rsidR="00885EC3" w:rsidRPr="00702765">
        <w:rPr>
          <w:rFonts w:ascii="Arial" w:eastAsia="標楷體" w:hAnsi="Arial" w:cs="Arial"/>
          <w:b/>
          <w:sz w:val="28"/>
          <w:u w:val="single"/>
        </w:rPr>
        <w:t>_</w:t>
      </w:r>
      <w:r w:rsidRPr="00702765">
        <w:rPr>
          <w:rFonts w:ascii="Arial" w:eastAsia="標楷體" w:hAnsi="Arial" w:cs="Arial"/>
          <w:b/>
          <w:sz w:val="28"/>
          <w:u w:val="single"/>
        </w:rPr>
        <w:t xml:space="preserve">       </w:t>
      </w:r>
      <w:r w:rsidR="00E07642" w:rsidRPr="00702765">
        <w:rPr>
          <w:rFonts w:ascii="Arial" w:eastAsia="標楷體" w:hAnsi="Arial" w:cs="Arial"/>
          <w:b/>
          <w:sz w:val="28"/>
          <w:u w:val="single"/>
        </w:rPr>
        <w:t xml:space="preserve">    </w:t>
      </w:r>
      <w:r w:rsidRPr="00702765">
        <w:rPr>
          <w:rFonts w:ascii="Arial" w:eastAsia="標楷體" w:hAnsi="Arial" w:cs="Arial"/>
          <w:b/>
          <w:sz w:val="28"/>
          <w:u w:val="single"/>
        </w:rPr>
        <w:t xml:space="preserve">  </w:t>
      </w:r>
    </w:p>
    <w:p w:rsidR="00E758FF" w:rsidRPr="00702765" w:rsidRDefault="00790F83" w:rsidP="00702765">
      <w:pPr>
        <w:ind w:left="952" w:hangingChars="403" w:hanging="952"/>
        <w:rPr>
          <w:rFonts w:ascii="Arial" w:eastAsia="標楷體" w:hAnsi="Arial" w:cs="Arial"/>
          <w:b/>
          <w:spacing w:val="-2"/>
        </w:rPr>
      </w:pPr>
      <w:r w:rsidRPr="00222B8A">
        <w:rPr>
          <w:rFonts w:ascii="標楷體" w:eastAsia="標楷體" w:hAnsi="標楷體" w:cs="細明體" w:hint="eastAsia"/>
          <w:b/>
          <w:spacing w:val="-2"/>
        </w:rPr>
        <w:t>※</w:t>
      </w:r>
      <w:r w:rsidRPr="00702765">
        <w:rPr>
          <w:rFonts w:ascii="Arial" w:eastAsia="標楷體" w:hAnsi="Arial" w:cs="Arial"/>
          <w:b/>
          <w:spacing w:val="-2"/>
        </w:rPr>
        <w:t>注意：考生請在「答案卡」上作答，共</w:t>
      </w:r>
      <w:r w:rsidRPr="00702765">
        <w:rPr>
          <w:rFonts w:ascii="Arial" w:eastAsia="標楷體" w:hAnsi="Arial" w:cs="Arial"/>
          <w:b/>
          <w:spacing w:val="-2"/>
        </w:rPr>
        <w:t>50</w:t>
      </w:r>
      <w:r w:rsidRPr="00702765">
        <w:rPr>
          <w:rFonts w:ascii="Arial" w:eastAsia="標楷體" w:hAnsi="Arial" w:cs="Arial"/>
          <w:b/>
          <w:spacing w:val="-2"/>
        </w:rPr>
        <w:t>題，每題</w:t>
      </w:r>
      <w:r w:rsidRPr="00702765">
        <w:rPr>
          <w:rFonts w:ascii="Arial" w:eastAsia="標楷體" w:hAnsi="Arial" w:cs="Arial"/>
          <w:b/>
          <w:spacing w:val="-2"/>
        </w:rPr>
        <w:t>2</w:t>
      </w:r>
      <w:r w:rsidRPr="00702765">
        <w:rPr>
          <w:rFonts w:ascii="Arial" w:eastAsia="標楷體" w:hAnsi="Arial" w:cs="Arial"/>
          <w:b/>
          <w:spacing w:val="-2"/>
        </w:rPr>
        <w:t>分，每一試題有</w:t>
      </w:r>
      <w:r w:rsidRPr="00702765">
        <w:rPr>
          <w:rFonts w:ascii="Arial" w:eastAsia="標楷體" w:hAnsi="Arial" w:cs="Arial"/>
          <w:b/>
          <w:spacing w:val="-2"/>
        </w:rPr>
        <w:t>(A)(B)(C)</w:t>
      </w:r>
      <w:r w:rsidR="00605691" w:rsidRPr="00702765">
        <w:rPr>
          <w:rFonts w:ascii="Arial" w:eastAsia="標楷體" w:hAnsi="Arial" w:cs="Arial"/>
          <w:b/>
          <w:bCs/>
          <w:spacing w:val="-2"/>
        </w:rPr>
        <w:t>(C)</w:t>
      </w:r>
      <w:r w:rsidRPr="00702765">
        <w:rPr>
          <w:rFonts w:ascii="Arial" w:eastAsia="標楷體" w:hAnsi="Arial" w:cs="Arial"/>
          <w:b/>
          <w:spacing w:val="-2"/>
        </w:rPr>
        <w:t>選項，本測驗為單一選擇題，請依題意選出一個正確或最適當的答案</w:t>
      </w:r>
    </w:p>
    <w:p w:rsidR="00946DCD" w:rsidRPr="0007584E" w:rsidRDefault="00995951" w:rsidP="0007584E">
      <w:pPr>
        <w:pStyle w:val="SFI"/>
        <w:numPr>
          <w:ilvl w:val="0"/>
          <w:numId w:val="8"/>
        </w:numPr>
        <w:spacing w:before="0" w:after="0"/>
        <w:rPr>
          <w:rFonts w:ascii="Arial" w:hAnsi="Arial" w:cs="Arial"/>
        </w:rPr>
      </w:pPr>
      <w:r>
        <w:rPr>
          <w:rFonts w:ascii="Arial" w:hAnsi="Arial" w:cs="Arial"/>
        </w:rPr>
        <w:t>投顧公司</w:t>
      </w:r>
      <w:r>
        <w:rPr>
          <w:rFonts w:ascii="Arial" w:hAnsi="Arial" w:cs="Arial" w:hint="eastAsia"/>
        </w:rPr>
        <w:t>經</w:t>
      </w:r>
      <w:r w:rsidR="00946DCD" w:rsidRPr="0007584E">
        <w:rPr>
          <w:rFonts w:ascii="Arial" w:hAnsi="Arial" w:cs="Arial"/>
        </w:rPr>
        <w:t>金管會許可經營全權委託業務</w:t>
      </w:r>
      <w:r>
        <w:rPr>
          <w:rFonts w:ascii="Arial" w:hAnsi="Arial" w:cs="Arial" w:hint="eastAsia"/>
        </w:rPr>
        <w:t>後</w:t>
      </w:r>
      <w:r w:rsidR="00946DCD" w:rsidRPr="0007584E">
        <w:rPr>
          <w:rFonts w:ascii="Arial" w:hAnsi="Arial" w:cs="Arial"/>
        </w:rPr>
        <w:t>，應如何續行業務申請程序</w:t>
      </w:r>
      <w:r w:rsid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於三個月內申請換發營業執照</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檢附公司章程</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備齊書件直接函送金管會核發營業執照</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487D10" w:rsidRDefault="00946DCD" w:rsidP="00487D10">
      <w:pPr>
        <w:pStyle w:val="SFI"/>
        <w:numPr>
          <w:ilvl w:val="0"/>
          <w:numId w:val="8"/>
        </w:numPr>
        <w:spacing w:before="0" w:after="0"/>
        <w:rPr>
          <w:rFonts w:ascii="Arial" w:hAnsi="Arial" w:cs="Arial"/>
        </w:rPr>
      </w:pPr>
      <w:r w:rsidRPr="0007584E">
        <w:rPr>
          <w:rFonts w:ascii="Arial" w:hAnsi="Arial" w:cs="Arial"/>
        </w:rPr>
        <w:t>下列何者得擔任境外基金之總代理人</w:t>
      </w:r>
      <w:r w:rsidR="0007584E" w:rsidRPr="0007584E">
        <w:rPr>
          <w:rFonts w:ascii="Arial" w:hAnsi="Arial" w:cs="Arial"/>
        </w:rPr>
        <w:t>？</w:t>
      </w:r>
    </w:p>
    <w:p w:rsidR="00946DCD" w:rsidRPr="0007584E" w:rsidRDefault="00946DCD" w:rsidP="00487D10">
      <w:pPr>
        <w:pStyle w:val="SFI"/>
        <w:spacing w:before="0" w:after="0"/>
        <w:ind w:left="480"/>
        <w:rPr>
          <w:rFonts w:ascii="Arial" w:hAnsi="Arial" w:cs="Arial"/>
        </w:rPr>
      </w:pPr>
      <w:r w:rsidRPr="0007584E">
        <w:rPr>
          <w:rFonts w:ascii="Arial" w:hAnsi="Arial" w:cs="Arial"/>
        </w:rPr>
        <w:t>甲</w:t>
      </w:r>
      <w:r w:rsidRPr="0007584E">
        <w:rPr>
          <w:rFonts w:ascii="Arial" w:hAnsi="Arial" w:cs="Arial"/>
        </w:rPr>
        <w:t>.</w:t>
      </w:r>
      <w:r w:rsidRPr="0007584E">
        <w:rPr>
          <w:rFonts w:ascii="Arial" w:hAnsi="Arial" w:cs="Arial"/>
        </w:rPr>
        <w:t>證券投資信託事業；乙</w:t>
      </w:r>
      <w:r w:rsidRPr="0007584E">
        <w:rPr>
          <w:rFonts w:ascii="Arial" w:hAnsi="Arial" w:cs="Arial"/>
        </w:rPr>
        <w:t>.</w:t>
      </w:r>
      <w:r w:rsidRPr="0007584E">
        <w:rPr>
          <w:rFonts w:ascii="Arial" w:hAnsi="Arial" w:cs="Arial"/>
        </w:rPr>
        <w:t>證券投資顧問事業；丙</w:t>
      </w:r>
      <w:r w:rsidRPr="0007584E">
        <w:rPr>
          <w:rFonts w:ascii="Arial" w:hAnsi="Arial" w:cs="Arial"/>
        </w:rPr>
        <w:t>.</w:t>
      </w:r>
      <w:r w:rsidRPr="0007584E">
        <w:rPr>
          <w:rFonts w:ascii="Arial" w:hAnsi="Arial" w:cs="Arial"/>
        </w:rPr>
        <w:t>證券經紀商</w:t>
      </w:r>
    </w:p>
    <w:p w:rsidR="00995951" w:rsidRDefault="0007584E" w:rsidP="00995951">
      <w:pPr>
        <w:pStyle w:val="SFIoption"/>
        <w:spacing w:line="280" w:lineRule="exact"/>
        <w:ind w:leftChars="200" w:left="840" w:hangingChars="150" w:hanging="360"/>
        <w:rPr>
          <w:rFonts w:ascii="Arial" w:hAnsi="Arial"/>
        </w:rPr>
      </w:pPr>
      <w:r>
        <w:rPr>
          <w:rFonts w:ascii="Arial" w:hAnsi="Arial"/>
        </w:rPr>
        <w:t>(A)</w:t>
      </w:r>
      <w:proofErr w:type="gramStart"/>
      <w:r w:rsidR="00946DCD" w:rsidRPr="0007584E">
        <w:rPr>
          <w:rFonts w:ascii="Arial" w:hAnsi="Arial"/>
        </w:rPr>
        <w:t>僅丙</w:t>
      </w:r>
      <w:proofErr w:type="gramEnd"/>
      <w:r w:rsidR="00CD2A4F">
        <w:rPr>
          <w:rFonts w:ascii="Arial" w:hAnsi="Arial"/>
        </w:rPr>
        <w:tab/>
      </w:r>
      <w:r w:rsidR="00995951">
        <w:rPr>
          <w:rFonts w:ascii="Arial" w:hAnsi="Arial"/>
        </w:rPr>
        <w:tab/>
      </w:r>
      <w:r>
        <w:rPr>
          <w:rFonts w:ascii="Arial" w:hAnsi="Arial"/>
        </w:rPr>
        <w:t>(B)</w:t>
      </w:r>
      <w:proofErr w:type="gramStart"/>
      <w:r w:rsidR="00946DCD" w:rsidRPr="0007584E">
        <w:rPr>
          <w:rFonts w:ascii="Arial" w:hAnsi="Arial"/>
        </w:rPr>
        <w:t>僅甲</w:t>
      </w:r>
      <w:proofErr w:type="gramEnd"/>
      <w:r w:rsidR="00946DCD" w:rsidRPr="0007584E">
        <w:rPr>
          <w:rFonts w:ascii="Arial" w:hAnsi="Arial"/>
        </w:rPr>
        <w:t>、乙</w:t>
      </w:r>
    </w:p>
    <w:p w:rsidR="00946DCD" w:rsidRPr="0007584E" w:rsidRDefault="0007584E" w:rsidP="002A328A">
      <w:pPr>
        <w:pStyle w:val="SFIoption"/>
        <w:spacing w:line="280" w:lineRule="exact"/>
        <w:ind w:leftChars="200" w:left="840" w:hangingChars="150" w:hanging="360"/>
        <w:rPr>
          <w:rFonts w:ascii="Arial" w:hAnsi="Arial"/>
        </w:rPr>
      </w:pPr>
      <w:r>
        <w:rPr>
          <w:rFonts w:ascii="Arial" w:hAnsi="Arial"/>
        </w:rPr>
        <w:t>(C)</w:t>
      </w:r>
      <w:proofErr w:type="gramStart"/>
      <w:r w:rsidR="00946DCD" w:rsidRPr="0007584E">
        <w:rPr>
          <w:rFonts w:ascii="Arial" w:hAnsi="Arial"/>
        </w:rPr>
        <w:t>僅甲</w:t>
      </w:r>
      <w:proofErr w:type="gramEnd"/>
      <w:r w:rsidR="00946DCD" w:rsidRPr="0007584E">
        <w:rPr>
          <w:rFonts w:ascii="Arial" w:hAnsi="Arial"/>
        </w:rPr>
        <w:t>、丙</w:t>
      </w:r>
      <w:r w:rsidR="00CD2A4F">
        <w:rPr>
          <w:rFonts w:ascii="Arial" w:hAnsi="Arial"/>
        </w:rPr>
        <w:tab/>
      </w:r>
      <w:r w:rsidR="00995951">
        <w:rPr>
          <w:rFonts w:ascii="Arial" w:hAnsi="Arial"/>
        </w:rPr>
        <w:tab/>
      </w:r>
      <w:r>
        <w:rPr>
          <w:rFonts w:ascii="Arial" w:hAnsi="Arial"/>
        </w:rPr>
        <w:t>(D)</w:t>
      </w:r>
      <w:r w:rsidR="00946DCD" w:rsidRPr="0007584E">
        <w:rPr>
          <w:rFonts w:ascii="Arial" w:hAnsi="Arial"/>
        </w:rPr>
        <w:t>甲、乙、</w:t>
      </w:r>
      <w:proofErr w:type="gramStart"/>
      <w:r w:rsidR="00946DCD" w:rsidRPr="0007584E">
        <w:rPr>
          <w:rFonts w:ascii="Arial" w:hAnsi="Arial"/>
        </w:rPr>
        <w:t>丙皆可</w:t>
      </w:r>
      <w:proofErr w:type="gramEnd"/>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有關證券投資信託事業業務之經營，下列敘述何者錯誤</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提供分析意見或推</w:t>
      </w:r>
      <w:proofErr w:type="gramStart"/>
      <w:r w:rsidR="00946DCD" w:rsidRPr="0007584E">
        <w:rPr>
          <w:rFonts w:ascii="Arial" w:hAnsi="Arial"/>
        </w:rPr>
        <w:t>介</w:t>
      </w:r>
      <w:proofErr w:type="gramEnd"/>
      <w:r w:rsidR="00946DCD" w:rsidRPr="0007584E">
        <w:rPr>
          <w:rFonts w:ascii="Arial" w:hAnsi="Arial"/>
        </w:rPr>
        <w:t>建議</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接受客戶全權委託投資業務</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運用證券投資信託基金從事證券及其相關商品之投資</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向特定人私募證券投資信託基金交付受益憑證</w:t>
      </w:r>
    </w:p>
    <w:p w:rsidR="00946DCD" w:rsidRPr="0007584E" w:rsidRDefault="001E2D9F" w:rsidP="0007584E">
      <w:pPr>
        <w:pStyle w:val="SFI"/>
        <w:numPr>
          <w:ilvl w:val="0"/>
          <w:numId w:val="8"/>
        </w:numPr>
        <w:spacing w:before="0" w:after="0"/>
        <w:rPr>
          <w:rFonts w:ascii="Arial" w:hAnsi="Arial" w:cs="Arial"/>
        </w:rPr>
      </w:pPr>
      <w:r>
        <w:rPr>
          <w:rFonts w:ascii="Arial" w:hAnsi="Arial" w:cs="Arial" w:hint="eastAsia"/>
        </w:rPr>
        <w:t>小明</w:t>
      </w:r>
      <w:r w:rsidR="00946DCD" w:rsidRPr="0007584E">
        <w:rPr>
          <w:rFonts w:ascii="Arial" w:hAnsi="Arial" w:cs="Arial"/>
        </w:rPr>
        <w:t>為</w:t>
      </w:r>
      <w:r>
        <w:rPr>
          <w:rFonts w:ascii="Arial" w:hAnsi="Arial" w:cs="Arial" w:hint="eastAsia"/>
        </w:rPr>
        <w:t>甲</w:t>
      </w:r>
      <w:r w:rsidR="00946DCD" w:rsidRPr="0007584E">
        <w:rPr>
          <w:rFonts w:ascii="Arial" w:hAnsi="Arial" w:cs="Arial"/>
        </w:rPr>
        <w:t>投顧公司之董事，近日擬</w:t>
      </w:r>
      <w:proofErr w:type="gramStart"/>
      <w:r w:rsidR="00946DCD" w:rsidRPr="0007584E">
        <w:rPr>
          <w:rFonts w:ascii="Arial" w:hAnsi="Arial" w:cs="Arial"/>
        </w:rPr>
        <w:t>投資於</w:t>
      </w:r>
      <w:r>
        <w:rPr>
          <w:rFonts w:ascii="Arial" w:hAnsi="Arial" w:cs="Arial" w:hint="eastAsia"/>
        </w:rPr>
        <w:t>丙</w:t>
      </w:r>
      <w:r w:rsidR="00946DCD" w:rsidRPr="0007584E">
        <w:rPr>
          <w:rFonts w:ascii="Arial" w:hAnsi="Arial" w:cs="Arial"/>
        </w:rPr>
        <w:t>投信</w:t>
      </w:r>
      <w:proofErr w:type="gramEnd"/>
      <w:r w:rsidR="00946DCD" w:rsidRPr="0007584E">
        <w:rPr>
          <w:rFonts w:ascii="Arial" w:hAnsi="Arial" w:cs="Arial"/>
        </w:rPr>
        <w:t>公司，並有意擔任</w:t>
      </w:r>
      <w:r>
        <w:rPr>
          <w:rFonts w:ascii="Arial" w:hAnsi="Arial" w:cs="Arial" w:hint="eastAsia"/>
        </w:rPr>
        <w:t>乙</w:t>
      </w:r>
      <w:r w:rsidR="00946DCD" w:rsidRPr="0007584E">
        <w:rPr>
          <w:rFonts w:ascii="Arial" w:hAnsi="Arial" w:cs="Arial"/>
        </w:rPr>
        <w:t>投顧公司之監察人，下列敘述何者為正確</w:t>
      </w:r>
      <w:r w:rsidR="0007584E" w:rsidRPr="0007584E">
        <w:rPr>
          <w:rFonts w:ascii="Arial" w:hAnsi="Arial" w:cs="Arial"/>
        </w:rPr>
        <w:t>？</w:t>
      </w:r>
    </w:p>
    <w:p w:rsidR="00946DCD" w:rsidRPr="0007584E" w:rsidRDefault="0007584E" w:rsidP="001E2D9F">
      <w:pPr>
        <w:pStyle w:val="SFIoption"/>
        <w:spacing w:line="280" w:lineRule="exact"/>
        <w:ind w:leftChars="200" w:left="840" w:hangingChars="150" w:hanging="360"/>
        <w:rPr>
          <w:rFonts w:ascii="Arial" w:hAnsi="Arial"/>
        </w:rPr>
      </w:pPr>
      <w:r>
        <w:rPr>
          <w:rFonts w:ascii="Arial" w:hAnsi="Arial"/>
        </w:rPr>
        <w:t>(A)</w:t>
      </w:r>
      <w:r w:rsidR="001E2D9F">
        <w:rPr>
          <w:rFonts w:ascii="Arial" w:hAnsi="Arial" w:hint="eastAsia"/>
        </w:rPr>
        <w:t>小明</w:t>
      </w:r>
      <w:proofErr w:type="gramStart"/>
      <w:r w:rsidR="00946DCD" w:rsidRPr="0007584E">
        <w:rPr>
          <w:rFonts w:ascii="Arial" w:hAnsi="Arial"/>
        </w:rPr>
        <w:t>得為</w:t>
      </w:r>
      <w:r w:rsidR="001E2D9F">
        <w:rPr>
          <w:rFonts w:ascii="Arial" w:hAnsi="Arial" w:hint="eastAsia"/>
        </w:rPr>
        <w:t>丙</w:t>
      </w:r>
      <w:r w:rsidR="00946DCD" w:rsidRPr="0007584E">
        <w:rPr>
          <w:rFonts w:ascii="Arial" w:hAnsi="Arial"/>
        </w:rPr>
        <w:t>公司</w:t>
      </w:r>
      <w:proofErr w:type="gramEnd"/>
      <w:r w:rsidR="00946DCD" w:rsidRPr="0007584E">
        <w:rPr>
          <w:rFonts w:ascii="Arial" w:hAnsi="Arial"/>
        </w:rPr>
        <w:t>監察人</w:t>
      </w:r>
      <w:r w:rsidR="00CD2A4F">
        <w:rPr>
          <w:rFonts w:ascii="Arial" w:hAnsi="Arial"/>
        </w:rPr>
        <w:tab/>
      </w:r>
      <w:r>
        <w:rPr>
          <w:rFonts w:ascii="Arial" w:hAnsi="Arial"/>
        </w:rPr>
        <w:t>(B)</w:t>
      </w:r>
      <w:r w:rsidR="001E2D9F">
        <w:rPr>
          <w:rFonts w:ascii="Arial" w:hAnsi="Arial" w:hint="eastAsia"/>
        </w:rPr>
        <w:t>小明</w:t>
      </w:r>
      <w:r w:rsidR="00946DCD" w:rsidRPr="0007584E">
        <w:rPr>
          <w:rFonts w:ascii="Arial" w:hAnsi="Arial"/>
        </w:rPr>
        <w:t>不得擔任</w:t>
      </w:r>
      <w:r w:rsidR="001E2D9F">
        <w:rPr>
          <w:rFonts w:ascii="Arial" w:hAnsi="Arial" w:hint="eastAsia"/>
        </w:rPr>
        <w:t>乙</w:t>
      </w:r>
      <w:r w:rsidR="00946DCD" w:rsidRPr="0007584E">
        <w:rPr>
          <w:rFonts w:ascii="Arial" w:hAnsi="Arial"/>
        </w:rPr>
        <w:t>公司監察人</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1E2D9F">
        <w:rPr>
          <w:rFonts w:ascii="Arial" w:hAnsi="Arial" w:hint="eastAsia"/>
        </w:rPr>
        <w:t>小明</w:t>
      </w:r>
      <w:r w:rsidR="00946DCD" w:rsidRPr="0007584E">
        <w:rPr>
          <w:rFonts w:ascii="Arial" w:hAnsi="Arial"/>
        </w:rPr>
        <w:t>得擔任</w:t>
      </w:r>
      <w:r w:rsidR="001E2D9F">
        <w:rPr>
          <w:rFonts w:ascii="Arial" w:hAnsi="Arial" w:hint="eastAsia"/>
        </w:rPr>
        <w:t>乙</w:t>
      </w:r>
      <w:r w:rsidR="00946DCD" w:rsidRPr="0007584E">
        <w:rPr>
          <w:rFonts w:ascii="Arial" w:hAnsi="Arial"/>
        </w:rPr>
        <w:t>公司監察人</w:t>
      </w:r>
      <w:r w:rsidR="00CD2A4F">
        <w:rPr>
          <w:rFonts w:ascii="Arial" w:hAnsi="Arial"/>
        </w:rPr>
        <w:tab/>
      </w:r>
      <w:r>
        <w:rPr>
          <w:rFonts w:ascii="Arial" w:hAnsi="Arial"/>
        </w:rPr>
        <w:t>(D)</w:t>
      </w:r>
      <w:r w:rsidR="00946DCD" w:rsidRPr="0007584E">
        <w:rPr>
          <w:rFonts w:ascii="Arial" w:hAnsi="Arial"/>
        </w:rPr>
        <w:t>選項</w:t>
      </w:r>
      <w:r>
        <w:rPr>
          <w:rFonts w:ascii="Arial" w:hAnsi="Arial"/>
        </w:rPr>
        <w:t>(A)(B)</w:t>
      </w:r>
      <w:r w:rsidR="00946DCD" w:rsidRPr="0007584E">
        <w:rPr>
          <w:rFonts w:ascii="Arial" w:hAnsi="Arial"/>
        </w:rPr>
        <w:t>正確</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投信投顧公會審查申請經營全權委託案件，下列何者有誤</w:t>
      </w:r>
      <w:r w:rsidR="0007584E" w:rsidRPr="0007584E">
        <w:rPr>
          <w:rFonts w:ascii="Arial" w:hAnsi="Arial" w:cs="Arial"/>
        </w:rPr>
        <w:t>？</w:t>
      </w:r>
    </w:p>
    <w:p w:rsidR="00387F77"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須提出審查意見</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於申請核准及換發執照階段，皆須提出審查意見</w:t>
      </w:r>
    </w:p>
    <w:p w:rsidR="00387F77"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由金管會擬定之審查要點辦理</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投信投顧公會應擬定審查要點報金管會備查</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有關全權委託投資業務，下列何者為正確</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每一全權委託投資帳戶之全權委託保管機構以一家為限</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全權委託投資買賣契約簽約完成，受任人即可運用委託投資資產從事有價證券當日沖銷交易</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客戶不得於全權委託投資契約存續期間變更全權委託保管機構</w:t>
      </w:r>
    </w:p>
    <w:p w:rsidR="00946DCD" w:rsidRPr="00387F77" w:rsidRDefault="0007584E" w:rsidP="003376D0">
      <w:pPr>
        <w:pStyle w:val="SFIoption"/>
        <w:spacing w:line="280" w:lineRule="exact"/>
        <w:ind w:leftChars="200" w:left="840" w:rightChars="-153" w:right="-367" w:hangingChars="150" w:hanging="360"/>
        <w:rPr>
          <w:rFonts w:ascii="Arial" w:hAnsi="Arial"/>
        </w:rPr>
      </w:pPr>
      <w:r w:rsidRPr="00387F77">
        <w:rPr>
          <w:rFonts w:ascii="Arial" w:hAnsi="Arial"/>
        </w:rPr>
        <w:t>(D)</w:t>
      </w:r>
      <w:r w:rsidR="00946DCD" w:rsidRPr="0040471C">
        <w:rPr>
          <w:rFonts w:ascii="Arial" w:hAnsi="Arial"/>
          <w:spacing w:val="-4"/>
        </w:rPr>
        <w:t>受任人於全權委託投資契約存續</w:t>
      </w:r>
      <w:proofErr w:type="gramStart"/>
      <w:r w:rsidR="00946DCD" w:rsidRPr="0040471C">
        <w:rPr>
          <w:rFonts w:ascii="Arial" w:hAnsi="Arial"/>
          <w:spacing w:val="-4"/>
        </w:rPr>
        <w:t>期間，</w:t>
      </w:r>
      <w:proofErr w:type="gramEnd"/>
      <w:r w:rsidR="00946DCD" w:rsidRPr="0040471C">
        <w:rPr>
          <w:rFonts w:ascii="Arial" w:hAnsi="Arial"/>
          <w:spacing w:val="-4"/>
        </w:rPr>
        <w:t>應與客戶每二年至少進行一次訪談，以修正或補充客戶資料</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投信事業申請（報）募集投信基金經核准後，未能於核准申請通知函送達後一定期限內開始募集，應如何處理</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向主管機關申請延展六個月</w:t>
      </w:r>
      <w:r w:rsidR="00387F77">
        <w:rPr>
          <w:rFonts w:ascii="Arial" w:hAnsi="Arial"/>
        </w:rPr>
        <w:tab/>
      </w:r>
      <w:r>
        <w:rPr>
          <w:rFonts w:ascii="Arial" w:hAnsi="Arial"/>
        </w:rPr>
        <w:t>(B)</w:t>
      </w:r>
      <w:r w:rsidR="00946DCD" w:rsidRPr="0007584E">
        <w:rPr>
          <w:rFonts w:ascii="Arial" w:hAnsi="Arial"/>
        </w:rPr>
        <w:t>申請中斷時效</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呈報公會延展六個月</w:t>
      </w:r>
      <w:r w:rsidR="00387F77">
        <w:rPr>
          <w:rFonts w:ascii="Arial" w:hAnsi="Arial"/>
        </w:rPr>
        <w:tab/>
      </w:r>
      <w:r w:rsidR="00387F77">
        <w:rPr>
          <w:rFonts w:ascii="Arial" w:hAnsi="Arial"/>
        </w:rPr>
        <w:tab/>
      </w:r>
      <w:r>
        <w:rPr>
          <w:rFonts w:ascii="Arial" w:hAnsi="Arial"/>
        </w:rPr>
        <w:t>(D)</w:t>
      </w:r>
      <w:r w:rsidR="00946DCD" w:rsidRPr="0007584E">
        <w:rPr>
          <w:rFonts w:ascii="Arial" w:hAnsi="Arial"/>
        </w:rPr>
        <w:t>向主管機關申請延展三個月</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若某投信基金召開基金受益人會議，投資人可以透過何種方式進行投票</w:t>
      </w:r>
      <w:r w:rsidR="0007584E" w:rsidRPr="0007584E">
        <w:rPr>
          <w:rFonts w:ascii="Arial" w:hAnsi="Arial" w:cs="Arial"/>
        </w:rPr>
        <w:t>？</w:t>
      </w:r>
    </w:p>
    <w:p w:rsidR="00CD2A4F"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僅能親自出席</w:t>
      </w:r>
      <w:r w:rsidR="00CD2A4F">
        <w:rPr>
          <w:rFonts w:ascii="Arial" w:hAnsi="Arial"/>
        </w:rPr>
        <w:tab/>
      </w:r>
      <w:r w:rsidR="00CD2A4F">
        <w:rPr>
          <w:rFonts w:ascii="Arial" w:hAnsi="Arial"/>
        </w:rPr>
        <w:tab/>
      </w:r>
      <w:r>
        <w:rPr>
          <w:rFonts w:ascii="Arial" w:hAnsi="Arial"/>
        </w:rPr>
        <w:t>(B)</w:t>
      </w:r>
      <w:r w:rsidR="00946DCD" w:rsidRPr="0007584E">
        <w:rPr>
          <w:rFonts w:ascii="Arial" w:hAnsi="Arial"/>
        </w:rPr>
        <w:t>僅能書面</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僅能電子投票</w:t>
      </w:r>
      <w:r w:rsidR="00CD2A4F">
        <w:rPr>
          <w:rFonts w:ascii="Arial" w:hAnsi="Arial"/>
        </w:rPr>
        <w:tab/>
      </w:r>
      <w:r w:rsidR="00CD2A4F">
        <w:rPr>
          <w:rFonts w:ascii="Arial" w:hAnsi="Arial"/>
        </w:rPr>
        <w:tab/>
      </w:r>
      <w:r>
        <w:rPr>
          <w:rFonts w:ascii="Arial" w:hAnsi="Arial"/>
        </w:rPr>
        <w:t>(D)</w:t>
      </w:r>
      <w:r w:rsidR="00946DCD" w:rsidRPr="0007584E">
        <w:rPr>
          <w:rFonts w:ascii="Arial" w:hAnsi="Arial"/>
        </w:rPr>
        <w:t>親自出席、書面或電子投票均可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投顧事業可否從事期貨或衍生性商品之宣導廣告</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應申請公會核准</w:t>
      </w:r>
      <w:r w:rsidR="00CD2A4F">
        <w:rPr>
          <w:rFonts w:ascii="Arial" w:hAnsi="Arial"/>
        </w:rPr>
        <w:tab/>
      </w:r>
      <w:r w:rsidR="00CD2A4F">
        <w:rPr>
          <w:rFonts w:ascii="Arial" w:hAnsi="Arial"/>
        </w:rPr>
        <w:tab/>
      </w:r>
      <w:r>
        <w:rPr>
          <w:rFonts w:ascii="Arial" w:hAnsi="Arial"/>
        </w:rPr>
        <w:t>(B)</w:t>
      </w:r>
      <w:r w:rsidR="00946DCD" w:rsidRPr="0007584E">
        <w:rPr>
          <w:rFonts w:ascii="Arial" w:hAnsi="Arial"/>
        </w:rPr>
        <w:t>應取得兼營期貨顧問業務之許可</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事實發生後向同業公會報備</w:t>
      </w:r>
      <w:r w:rsidR="00CD2A4F">
        <w:rPr>
          <w:rFonts w:ascii="Arial" w:hAnsi="Arial"/>
        </w:rPr>
        <w:tab/>
      </w:r>
      <w:r>
        <w:rPr>
          <w:rFonts w:ascii="Arial" w:hAnsi="Arial"/>
        </w:rPr>
        <w:t>(D)</w:t>
      </w:r>
      <w:r w:rsidR="00946DCD" w:rsidRPr="0007584E">
        <w:rPr>
          <w:rFonts w:ascii="Arial" w:hAnsi="Arial"/>
        </w:rPr>
        <w:t>事實發生後向金管會報備</w:t>
      </w:r>
    </w:p>
    <w:p w:rsidR="00946DCD" w:rsidRPr="00995951" w:rsidRDefault="00946DCD" w:rsidP="0007584E">
      <w:pPr>
        <w:pStyle w:val="SFI"/>
        <w:numPr>
          <w:ilvl w:val="0"/>
          <w:numId w:val="8"/>
        </w:numPr>
        <w:spacing w:before="0" w:after="0"/>
        <w:rPr>
          <w:rFonts w:ascii="Arial" w:hAnsi="Arial" w:cs="Arial"/>
          <w:spacing w:val="-6"/>
        </w:rPr>
      </w:pPr>
      <w:r w:rsidRPr="00995951">
        <w:rPr>
          <w:rFonts w:ascii="Arial" w:hAnsi="Arial" w:cs="Arial"/>
          <w:spacing w:val="-6"/>
        </w:rPr>
        <w:t>信託業兼營全權委託投資業務，擬運用所有信託財產購買</w:t>
      </w:r>
      <w:r w:rsidR="001E2D9F" w:rsidRPr="00995951">
        <w:rPr>
          <w:rFonts w:ascii="Arial" w:hAnsi="Arial" w:cs="Arial" w:hint="eastAsia"/>
          <w:spacing w:val="-6"/>
        </w:rPr>
        <w:t>甲</w:t>
      </w:r>
      <w:r w:rsidRPr="00995951">
        <w:rPr>
          <w:rFonts w:ascii="Arial" w:hAnsi="Arial" w:cs="Arial"/>
          <w:spacing w:val="-6"/>
        </w:rPr>
        <w:t>上市公司股票，應注意投資之限額為何</w:t>
      </w:r>
      <w:r w:rsidR="0007584E" w:rsidRPr="00995951">
        <w:rPr>
          <w:rFonts w:ascii="Arial" w:hAnsi="Arial" w:cs="Arial"/>
          <w:spacing w:val="-6"/>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不超過</w:t>
      </w:r>
      <w:r w:rsidR="001E2D9F">
        <w:rPr>
          <w:rFonts w:ascii="Arial" w:hAnsi="Arial" w:hint="eastAsia"/>
        </w:rPr>
        <w:t>甲</w:t>
      </w:r>
      <w:r w:rsidR="00946DCD" w:rsidRPr="0007584E">
        <w:rPr>
          <w:rFonts w:ascii="Arial" w:hAnsi="Arial"/>
        </w:rPr>
        <w:t>已發行股份總額之</w:t>
      </w:r>
      <w:r w:rsidR="00946DCD" w:rsidRPr="0007584E">
        <w:rPr>
          <w:rFonts w:ascii="Arial" w:hAnsi="Arial"/>
        </w:rPr>
        <w:t>20%</w:t>
      </w:r>
      <w:r w:rsidR="00387F77">
        <w:rPr>
          <w:rFonts w:ascii="Arial" w:hAnsi="Arial"/>
        </w:rPr>
        <w:tab/>
      </w:r>
      <w:r>
        <w:rPr>
          <w:rFonts w:ascii="Arial" w:hAnsi="Arial"/>
        </w:rPr>
        <w:t>(B)</w:t>
      </w:r>
      <w:r w:rsidR="00946DCD" w:rsidRPr="0007584E">
        <w:rPr>
          <w:rFonts w:ascii="Arial" w:hAnsi="Arial"/>
        </w:rPr>
        <w:t>不超過</w:t>
      </w:r>
      <w:r w:rsidR="001E2D9F">
        <w:rPr>
          <w:rFonts w:ascii="Arial" w:hAnsi="Arial" w:hint="eastAsia"/>
        </w:rPr>
        <w:t>甲</w:t>
      </w:r>
      <w:r w:rsidR="00946DCD" w:rsidRPr="0007584E">
        <w:rPr>
          <w:rFonts w:ascii="Arial" w:hAnsi="Arial"/>
        </w:rPr>
        <w:t>已發行股份總額之</w:t>
      </w:r>
      <w:r w:rsidR="00946DCD" w:rsidRPr="0007584E">
        <w:rPr>
          <w:rFonts w:ascii="Arial" w:hAnsi="Arial"/>
        </w:rPr>
        <w:t>10%</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不超過所有受託金額</w:t>
      </w:r>
      <w:r w:rsidR="00946DCD" w:rsidRPr="0007584E">
        <w:rPr>
          <w:rFonts w:ascii="Arial" w:hAnsi="Arial"/>
        </w:rPr>
        <w:t>10%</w:t>
      </w:r>
      <w:r w:rsidR="00387F77">
        <w:rPr>
          <w:rFonts w:ascii="Arial" w:hAnsi="Arial"/>
        </w:rPr>
        <w:tab/>
      </w:r>
      <w:r>
        <w:rPr>
          <w:rFonts w:ascii="Arial" w:hAnsi="Arial"/>
        </w:rPr>
        <w:t>(D)</w:t>
      </w:r>
      <w:r w:rsidR="00946DCD" w:rsidRPr="0007584E">
        <w:rPr>
          <w:rFonts w:ascii="Arial" w:hAnsi="Arial"/>
        </w:rPr>
        <w:t>不超過受託投資資產淨資產價值之</w:t>
      </w:r>
      <w:r w:rsidR="00946DCD" w:rsidRPr="0007584E">
        <w:rPr>
          <w:rFonts w:ascii="Arial" w:hAnsi="Arial"/>
        </w:rPr>
        <w:t>10%</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投信事業對於業務往來之證券商，應</w:t>
      </w:r>
      <w:proofErr w:type="gramStart"/>
      <w:r w:rsidRPr="0007584E">
        <w:rPr>
          <w:rFonts w:ascii="Arial" w:hAnsi="Arial" w:cs="Arial"/>
        </w:rPr>
        <w:t>採行哪</w:t>
      </w:r>
      <w:proofErr w:type="gramEnd"/>
      <w:r w:rsidRPr="0007584E">
        <w:rPr>
          <w:rFonts w:ascii="Arial" w:hAnsi="Arial" w:cs="Arial"/>
        </w:rPr>
        <w:t>些管理事項</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應簽訂書面約定，將退還手續費捐贈給慈善機構</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定期對財務、業務及服務品質為評比</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書面約定除退還之手續費外，不得接受證券商之其他利益</w:t>
      </w:r>
    </w:p>
    <w:p w:rsidR="00946DCD"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lastRenderedPageBreak/>
        <w:t>以下有關境外基金之敘述，何者為非</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境外基金之私募不得為一般廣告或公開勸募</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境外基金是指於中華民國境外設立，具證券投資信託基金性質者</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所有境外基金之銷售或代理募集者，皆需經中央銀行同意</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任何人非經主管機關核准或向主管機關申報生效後，不得在中華民國境內從事或代理募集、銷售、投資顧問境外基金</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基金銷售機構終止辦理基金銷售業務者，應即通知投信事業，並由投信事業於事實發生日起幾日內，向投信投顧公會申報並公告</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二日</w:t>
      </w:r>
      <w:r w:rsidR="00CD2A4F">
        <w:rPr>
          <w:rFonts w:ascii="Arial" w:hAnsi="Arial"/>
        </w:rPr>
        <w:tab/>
      </w:r>
      <w:r>
        <w:rPr>
          <w:rFonts w:ascii="Arial" w:hAnsi="Arial"/>
        </w:rPr>
        <w:t>(B)</w:t>
      </w:r>
      <w:r w:rsidR="00946DCD" w:rsidRPr="0007584E">
        <w:rPr>
          <w:rFonts w:ascii="Arial" w:hAnsi="Arial"/>
        </w:rPr>
        <w:t>五日</w:t>
      </w:r>
      <w:r w:rsidR="00CD2A4F">
        <w:rPr>
          <w:rFonts w:ascii="Arial" w:hAnsi="Arial"/>
        </w:rPr>
        <w:tab/>
      </w:r>
      <w:r>
        <w:rPr>
          <w:rFonts w:ascii="Arial" w:hAnsi="Arial"/>
        </w:rPr>
        <w:t>(C)</w:t>
      </w:r>
      <w:r w:rsidR="00946DCD" w:rsidRPr="0007584E">
        <w:rPr>
          <w:rFonts w:ascii="Arial" w:hAnsi="Arial"/>
        </w:rPr>
        <w:t>七日</w:t>
      </w:r>
      <w:r w:rsidR="00CD2A4F">
        <w:rPr>
          <w:rFonts w:ascii="Arial" w:hAnsi="Arial"/>
        </w:rPr>
        <w:tab/>
      </w:r>
      <w:r>
        <w:rPr>
          <w:rFonts w:ascii="Arial" w:hAnsi="Arial"/>
        </w:rPr>
        <w:t>(D)</w:t>
      </w:r>
      <w:r w:rsidR="00946DCD" w:rsidRPr="0007584E">
        <w:rPr>
          <w:rFonts w:ascii="Arial" w:hAnsi="Arial"/>
        </w:rPr>
        <w:t>十日</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信託業兼營全權委託投資業務之操作，針對非專業投資機構之客戶，下列敘述何者錯誤</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應依據投資分析作成投資決定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分析、決定、執行及檢討等控制作業應留存紀錄，並至少保存五年</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投資分析與決定應有合理基礎及依據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客戶不得要求查詢資產交易情形</w:t>
      </w:r>
    </w:p>
    <w:p w:rsidR="00946DCD" w:rsidRPr="0007584E" w:rsidRDefault="00946DCD" w:rsidP="003376D0">
      <w:pPr>
        <w:pStyle w:val="SFI"/>
        <w:numPr>
          <w:ilvl w:val="0"/>
          <w:numId w:val="8"/>
        </w:numPr>
        <w:spacing w:before="0" w:after="0"/>
        <w:ind w:rightChars="-153" w:right="-367"/>
        <w:rPr>
          <w:rFonts w:ascii="Arial" w:hAnsi="Arial" w:cs="Arial"/>
        </w:rPr>
      </w:pPr>
      <w:r w:rsidRPr="0007584E">
        <w:rPr>
          <w:rFonts w:ascii="Arial" w:hAnsi="Arial" w:cs="Arial"/>
        </w:rPr>
        <w:t>投信事業或投顧事業經營全權委託投資業務，與客戶簽訂全權委託投資契約，以下敘述何者正確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得接受共同委任或信託，但以三人為限</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契約應載明客戶為公開發行公司之董事、監察人、經理人或</w:t>
      </w:r>
      <w:r w:rsidR="00946DCD" w:rsidRPr="0007584E">
        <w:rPr>
          <w:rFonts w:ascii="Arial" w:hAnsi="Arial"/>
        </w:rPr>
        <w:t>10%</w:t>
      </w:r>
      <w:r w:rsidR="00946DCD" w:rsidRPr="0007584E">
        <w:rPr>
          <w:rFonts w:ascii="Arial" w:hAnsi="Arial"/>
        </w:rPr>
        <w:t>以上之股東，其股權異動之有關法律責任</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委託投資資產應於簽約後十日內分次存入全權委託保管機構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下列有關投信事業對於基金資產運用之指示權之敘述何者正確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得</w:t>
      </w:r>
      <w:proofErr w:type="gramStart"/>
      <w:r w:rsidR="00946DCD" w:rsidRPr="0007584E">
        <w:rPr>
          <w:rFonts w:ascii="Arial" w:hAnsi="Arial"/>
        </w:rPr>
        <w:t>複</w:t>
      </w:r>
      <w:proofErr w:type="gramEnd"/>
      <w:r w:rsidR="00946DCD" w:rsidRPr="0007584E">
        <w:rPr>
          <w:rFonts w:ascii="Arial" w:hAnsi="Arial"/>
        </w:rPr>
        <w:t>委任他人代行</w:t>
      </w:r>
      <w:r w:rsidR="00387F77">
        <w:rPr>
          <w:rFonts w:ascii="Arial" w:hAnsi="Arial"/>
        </w:rPr>
        <w:tab/>
      </w:r>
      <w:r w:rsidR="00387F77">
        <w:rPr>
          <w:rFonts w:ascii="Arial" w:hAnsi="Arial"/>
        </w:rPr>
        <w:tab/>
      </w:r>
      <w:r>
        <w:rPr>
          <w:rFonts w:ascii="Arial" w:hAnsi="Arial"/>
        </w:rPr>
        <w:t>(B)</w:t>
      </w:r>
      <w:r w:rsidR="00946DCD" w:rsidRPr="0007584E">
        <w:rPr>
          <w:rFonts w:ascii="Arial" w:hAnsi="Arial"/>
        </w:rPr>
        <w:t>原則上不得</w:t>
      </w:r>
      <w:proofErr w:type="gramStart"/>
      <w:r w:rsidR="00946DCD" w:rsidRPr="0007584E">
        <w:rPr>
          <w:rFonts w:ascii="Arial" w:hAnsi="Arial"/>
        </w:rPr>
        <w:t>複</w:t>
      </w:r>
      <w:proofErr w:type="gramEnd"/>
      <w:r w:rsidR="00946DCD" w:rsidRPr="0007584E">
        <w:rPr>
          <w:rFonts w:ascii="Arial" w:hAnsi="Arial"/>
        </w:rPr>
        <w:t>委任他人處理</w:t>
      </w:r>
    </w:p>
    <w:p w:rsidR="00946DCD" w:rsidRPr="0007584E" w:rsidRDefault="0007584E" w:rsidP="003376D0">
      <w:pPr>
        <w:pStyle w:val="SFIoption"/>
        <w:spacing w:line="260" w:lineRule="exact"/>
        <w:ind w:leftChars="200" w:left="840" w:rightChars="-35" w:right="-84" w:hangingChars="150" w:hanging="360"/>
        <w:rPr>
          <w:rFonts w:ascii="Arial" w:hAnsi="Arial"/>
        </w:rPr>
      </w:pPr>
      <w:r>
        <w:rPr>
          <w:rFonts w:ascii="Arial" w:hAnsi="Arial"/>
        </w:rPr>
        <w:t>(C)</w:t>
      </w:r>
      <w:r w:rsidR="00946DCD" w:rsidRPr="0007584E">
        <w:rPr>
          <w:rFonts w:ascii="Arial" w:hAnsi="Arial"/>
        </w:rPr>
        <w:t>不需盤點檢查保管機構所保管的基金資產</w:t>
      </w:r>
      <w:r w:rsidR="00387F77">
        <w:rPr>
          <w:rFonts w:ascii="Arial" w:hAnsi="Arial"/>
        </w:rPr>
        <w:tab/>
      </w:r>
      <w:r>
        <w:rPr>
          <w:rFonts w:ascii="Arial" w:hAnsi="Arial"/>
        </w:rPr>
        <w:t>(D)</w:t>
      </w:r>
      <w:r w:rsidR="00946DCD" w:rsidRPr="0007584E">
        <w:rPr>
          <w:rFonts w:ascii="Arial" w:hAnsi="Arial"/>
        </w:rPr>
        <w:t>投信事業不得指示基金保管機構處分資產</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下列何者不是「中華民國證券投資信託暨顧問商業同業公會會員及其銷售機構從事廣告及營業促銷活動行為規範」之主要目的</w:t>
      </w:r>
      <w:r w:rsidR="0007584E" w:rsidRPr="0007584E">
        <w:rPr>
          <w:rFonts w:ascii="Arial" w:hAnsi="Arial" w:cs="Arial"/>
        </w:rPr>
        <w:t>？</w:t>
      </w:r>
    </w:p>
    <w:p w:rsidR="00387F77"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為宣傳基金產品專業安全</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為保障投資人權益</w:t>
      </w:r>
    </w:p>
    <w:p w:rsidR="00387F77"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為維護證券投信事業之專業形象</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督促證券投資信託事業經營業務應恪遵之自律規範</w:t>
      </w:r>
    </w:p>
    <w:p w:rsidR="00B3513D" w:rsidRPr="00487D10" w:rsidRDefault="00B3513D" w:rsidP="003376D0">
      <w:pPr>
        <w:pStyle w:val="SFI"/>
        <w:numPr>
          <w:ilvl w:val="0"/>
          <w:numId w:val="8"/>
        </w:numPr>
        <w:spacing w:before="0" w:after="0"/>
        <w:ind w:rightChars="-94" w:right="-226"/>
        <w:rPr>
          <w:rFonts w:ascii="Arial" w:hAnsi="Arial" w:cs="Arial"/>
          <w:spacing w:val="-8"/>
        </w:rPr>
      </w:pPr>
      <w:r w:rsidRPr="00487D10">
        <w:rPr>
          <w:rFonts w:ascii="Arial" w:hAnsi="Arial" w:cs="Arial" w:hint="eastAsia"/>
          <w:spacing w:val="-8"/>
        </w:rPr>
        <w:t>若個人依規定申請</w:t>
      </w:r>
      <w:proofErr w:type="gramStart"/>
      <w:r w:rsidRPr="00487D10">
        <w:rPr>
          <w:rFonts w:ascii="Arial" w:hAnsi="Arial" w:cs="Arial" w:hint="eastAsia"/>
          <w:spacing w:val="-8"/>
        </w:rPr>
        <w:t>匯</w:t>
      </w:r>
      <w:proofErr w:type="gramEnd"/>
      <w:r w:rsidRPr="00487D10">
        <w:rPr>
          <w:rFonts w:ascii="Arial" w:hAnsi="Arial" w:cs="Arial" w:hint="eastAsia"/>
          <w:spacing w:val="-8"/>
        </w:rPr>
        <w:t>回之境外資金，其中</w:t>
      </w:r>
      <w:r w:rsidRPr="00487D10">
        <w:rPr>
          <w:rFonts w:ascii="Arial" w:hAnsi="Arial" w:cs="Arial" w:hint="eastAsia"/>
          <w:spacing w:val="-8"/>
        </w:rPr>
        <w:t>5%</w:t>
      </w:r>
      <w:r w:rsidRPr="00487D10">
        <w:rPr>
          <w:rFonts w:ascii="Arial" w:hAnsi="Arial" w:cs="Arial" w:hint="eastAsia"/>
          <w:spacing w:val="-8"/>
        </w:rPr>
        <w:t>資金以全權委託專戶從事金融投資，可投資以下哪種商品？</w:t>
      </w:r>
    </w:p>
    <w:p w:rsidR="00487D10" w:rsidRDefault="00B3513D" w:rsidP="00487D10">
      <w:pPr>
        <w:pStyle w:val="SFIoption"/>
        <w:spacing w:line="260" w:lineRule="exact"/>
        <w:ind w:leftChars="200" w:left="840" w:hangingChars="150" w:hanging="360"/>
        <w:rPr>
          <w:rFonts w:ascii="Arial" w:hAnsi="Arial"/>
        </w:rPr>
      </w:pPr>
      <w:r w:rsidRPr="0040471C">
        <w:rPr>
          <w:rFonts w:ascii="Arial" w:hAnsi="Arial" w:hint="eastAsia"/>
        </w:rPr>
        <w:t>(</w:t>
      </w:r>
      <w:r>
        <w:rPr>
          <w:rFonts w:ascii="Arial" w:hAnsi="Arial" w:hint="eastAsia"/>
        </w:rPr>
        <w:t>A</w:t>
      </w:r>
      <w:r w:rsidRPr="00B3513D">
        <w:rPr>
          <w:rFonts w:ascii="Arial" w:hAnsi="Arial" w:hint="eastAsia"/>
        </w:rPr>
        <w:t>)</w:t>
      </w:r>
      <w:r w:rsidRPr="00B3513D">
        <w:rPr>
          <w:rFonts w:ascii="Arial" w:hAnsi="Arial" w:hint="eastAsia"/>
        </w:rPr>
        <w:t>私募股票</w:t>
      </w:r>
      <w:r w:rsidR="0040471C">
        <w:rPr>
          <w:rFonts w:ascii="Arial" w:hAnsi="Arial"/>
        </w:rPr>
        <w:tab/>
      </w:r>
      <w:r w:rsidR="00487D10">
        <w:rPr>
          <w:rFonts w:ascii="Arial" w:hAnsi="Arial"/>
        </w:rPr>
        <w:tab/>
      </w:r>
      <w:r w:rsidRPr="00B3513D">
        <w:rPr>
          <w:rFonts w:ascii="Arial" w:hAnsi="Arial" w:hint="eastAsia"/>
        </w:rPr>
        <w:t>(</w:t>
      </w:r>
      <w:r>
        <w:rPr>
          <w:rFonts w:ascii="Arial" w:hAnsi="Arial"/>
        </w:rPr>
        <w:t>B</w:t>
      </w:r>
      <w:r w:rsidRPr="00B3513D">
        <w:rPr>
          <w:rFonts w:ascii="Arial" w:hAnsi="Arial" w:hint="eastAsia"/>
        </w:rPr>
        <w:t>)</w:t>
      </w:r>
      <w:r w:rsidRPr="00B3513D">
        <w:rPr>
          <w:rFonts w:ascii="Arial" w:hAnsi="Arial" w:hint="eastAsia"/>
        </w:rPr>
        <w:t>反向</w:t>
      </w:r>
      <w:r w:rsidRPr="00B3513D">
        <w:rPr>
          <w:rFonts w:ascii="Arial" w:hAnsi="Arial" w:hint="eastAsia"/>
        </w:rPr>
        <w:t>ETN</w:t>
      </w:r>
    </w:p>
    <w:p w:rsidR="00B3513D" w:rsidRPr="00B3513D" w:rsidRDefault="00B3513D" w:rsidP="002A328A">
      <w:pPr>
        <w:pStyle w:val="SFIoption"/>
        <w:spacing w:line="260" w:lineRule="exact"/>
        <w:ind w:leftChars="200" w:left="840" w:hangingChars="150" w:hanging="360"/>
        <w:rPr>
          <w:rFonts w:ascii="Arial" w:hAnsi="Arial"/>
        </w:rPr>
      </w:pPr>
      <w:r w:rsidRPr="00B3513D">
        <w:rPr>
          <w:rFonts w:ascii="Arial" w:hAnsi="Arial" w:hint="eastAsia"/>
        </w:rPr>
        <w:t>(</w:t>
      </w:r>
      <w:r>
        <w:rPr>
          <w:rFonts w:ascii="Arial" w:hAnsi="Arial"/>
        </w:rPr>
        <w:t>C</w:t>
      </w:r>
      <w:r w:rsidRPr="00B3513D">
        <w:rPr>
          <w:rFonts w:ascii="Arial" w:hAnsi="Arial" w:hint="eastAsia"/>
        </w:rPr>
        <w:t>)</w:t>
      </w:r>
      <w:r w:rsidRPr="00B3513D">
        <w:rPr>
          <w:rFonts w:ascii="Arial" w:hAnsi="Arial" w:hint="eastAsia"/>
        </w:rPr>
        <w:t>槓桿</w:t>
      </w:r>
      <w:r w:rsidRPr="00B3513D">
        <w:rPr>
          <w:rFonts w:ascii="Arial" w:hAnsi="Arial" w:hint="eastAsia"/>
        </w:rPr>
        <w:t>ETF</w:t>
      </w:r>
      <w:r>
        <w:rPr>
          <w:rFonts w:ascii="Arial" w:hAnsi="Arial"/>
        </w:rPr>
        <w:tab/>
      </w:r>
      <w:r w:rsidR="00487D10">
        <w:rPr>
          <w:rFonts w:ascii="Arial" w:hAnsi="Arial"/>
        </w:rPr>
        <w:tab/>
      </w:r>
      <w:r w:rsidRPr="00B3513D">
        <w:rPr>
          <w:rFonts w:ascii="Arial" w:hAnsi="Arial" w:hint="eastAsia"/>
        </w:rPr>
        <w:t>(</w:t>
      </w:r>
      <w:r>
        <w:rPr>
          <w:rFonts w:ascii="Arial" w:hAnsi="Arial"/>
        </w:rPr>
        <w:t>D</w:t>
      </w:r>
      <w:r w:rsidRPr="00B3513D">
        <w:rPr>
          <w:rFonts w:ascii="Arial" w:hAnsi="Arial" w:hint="eastAsia"/>
        </w:rPr>
        <w:t>)</w:t>
      </w:r>
      <w:proofErr w:type="gramStart"/>
      <w:r w:rsidR="00487D10">
        <w:rPr>
          <w:rFonts w:ascii="Arial" w:hAnsi="Arial" w:hint="eastAsia"/>
        </w:rPr>
        <w:t>臺</w:t>
      </w:r>
      <w:proofErr w:type="gramEnd"/>
      <w:r w:rsidRPr="00B3513D">
        <w:rPr>
          <w:rFonts w:ascii="Arial" w:hAnsi="Arial" w:hint="eastAsia"/>
        </w:rPr>
        <w:t>指期</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證券投資信託基金投資所得依證券投資信託契約之約定應分配收益，除經主管機關核准者外，應於會計年度終了後多久內分配之</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1</w:t>
      </w:r>
      <w:r w:rsidR="00946DCD" w:rsidRPr="0007584E">
        <w:rPr>
          <w:rFonts w:ascii="Arial" w:hAnsi="Arial"/>
        </w:rPr>
        <w:t>個月</w:t>
      </w:r>
      <w:r w:rsidR="00CD2A4F">
        <w:rPr>
          <w:rFonts w:ascii="Arial" w:hAnsi="Arial"/>
        </w:rPr>
        <w:tab/>
      </w:r>
      <w:r>
        <w:rPr>
          <w:rFonts w:ascii="Arial" w:hAnsi="Arial"/>
        </w:rPr>
        <w:t>(B)</w:t>
      </w:r>
      <w:r w:rsidR="00946DCD" w:rsidRPr="0007584E">
        <w:rPr>
          <w:rFonts w:ascii="Arial" w:hAnsi="Arial"/>
        </w:rPr>
        <w:t>3</w:t>
      </w:r>
      <w:r w:rsidR="00946DCD" w:rsidRPr="0007584E">
        <w:rPr>
          <w:rFonts w:ascii="Arial" w:hAnsi="Arial"/>
        </w:rPr>
        <w:t>個月</w:t>
      </w:r>
      <w:r w:rsidR="00CD2A4F">
        <w:rPr>
          <w:rFonts w:ascii="Arial" w:hAnsi="Arial"/>
        </w:rPr>
        <w:tab/>
      </w:r>
      <w:r>
        <w:rPr>
          <w:rFonts w:ascii="Arial" w:hAnsi="Arial"/>
        </w:rPr>
        <w:t>(C)</w:t>
      </w:r>
      <w:r w:rsidR="00946DCD" w:rsidRPr="0007584E">
        <w:rPr>
          <w:rFonts w:ascii="Arial" w:hAnsi="Arial"/>
        </w:rPr>
        <w:t>4</w:t>
      </w:r>
      <w:r w:rsidR="00946DCD" w:rsidRPr="0007584E">
        <w:rPr>
          <w:rFonts w:ascii="Arial" w:hAnsi="Arial"/>
        </w:rPr>
        <w:t>個月</w:t>
      </w:r>
      <w:r w:rsidR="00CD2A4F">
        <w:rPr>
          <w:rFonts w:ascii="Arial" w:hAnsi="Arial"/>
        </w:rPr>
        <w:tab/>
      </w:r>
      <w:r>
        <w:rPr>
          <w:rFonts w:ascii="Arial" w:hAnsi="Arial"/>
        </w:rPr>
        <w:t>(D)</w:t>
      </w:r>
      <w:r w:rsidR="00946DCD" w:rsidRPr="0007584E">
        <w:rPr>
          <w:rFonts w:ascii="Arial" w:hAnsi="Arial"/>
        </w:rPr>
        <w:t>6</w:t>
      </w:r>
      <w:r w:rsidR="00946DCD" w:rsidRPr="0007584E">
        <w:rPr>
          <w:rFonts w:ascii="Arial" w:hAnsi="Arial"/>
        </w:rPr>
        <w:t>個月</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債券型基金資產組合之加權平均存續期間應在一年以上，但下列何者不在此限</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基金成立未滿三個月</w:t>
      </w:r>
      <w:r w:rsidR="00387F77">
        <w:rPr>
          <w:rFonts w:ascii="Arial" w:hAnsi="Arial"/>
        </w:rPr>
        <w:tab/>
      </w:r>
      <w:r w:rsidR="00387F77">
        <w:rPr>
          <w:rFonts w:ascii="Arial" w:hAnsi="Arial"/>
        </w:rPr>
        <w:tab/>
      </w:r>
      <w:r>
        <w:rPr>
          <w:rFonts w:ascii="Arial" w:hAnsi="Arial"/>
        </w:rPr>
        <w:t>(B)</w:t>
      </w:r>
      <w:r w:rsidR="00946DCD" w:rsidRPr="0007584E">
        <w:rPr>
          <w:rFonts w:ascii="Arial" w:hAnsi="Arial"/>
        </w:rPr>
        <w:t>信託契約終止日前三個月</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基金成立未滿六個月</w:t>
      </w:r>
      <w:r w:rsidR="00387F77">
        <w:rPr>
          <w:rFonts w:ascii="Arial" w:hAnsi="Arial"/>
        </w:rPr>
        <w:tab/>
      </w:r>
      <w:r w:rsidR="00387F77">
        <w:rPr>
          <w:rFonts w:ascii="Arial" w:hAnsi="Arial"/>
        </w:rPr>
        <w:tab/>
      </w:r>
      <w:r>
        <w:rPr>
          <w:rFonts w:ascii="Arial" w:hAnsi="Arial"/>
        </w:rPr>
        <w:t>(D)</w:t>
      </w:r>
      <w:r w:rsidR="00946DCD" w:rsidRPr="0007584E">
        <w:rPr>
          <w:rFonts w:ascii="Arial" w:hAnsi="Arial"/>
        </w:rPr>
        <w:t>信託契約終止日前六</w:t>
      </w:r>
      <w:proofErr w:type="gramStart"/>
      <w:r w:rsidR="00946DCD" w:rsidRPr="0007584E">
        <w:rPr>
          <w:rFonts w:ascii="Arial" w:hAnsi="Arial"/>
        </w:rPr>
        <w:t>個</w:t>
      </w:r>
      <w:proofErr w:type="gramEnd"/>
      <w:r w:rsidR="00946DCD" w:rsidRPr="0007584E">
        <w:rPr>
          <w:rFonts w:ascii="Arial" w:hAnsi="Arial"/>
        </w:rPr>
        <w:t>月</w:t>
      </w:r>
    </w:p>
    <w:p w:rsidR="00946DCD" w:rsidRPr="002A328A" w:rsidRDefault="00946DCD" w:rsidP="003376D0">
      <w:pPr>
        <w:pStyle w:val="SFI"/>
        <w:numPr>
          <w:ilvl w:val="0"/>
          <w:numId w:val="8"/>
        </w:numPr>
        <w:spacing w:before="0" w:after="0"/>
        <w:ind w:rightChars="-35" w:right="-84"/>
        <w:rPr>
          <w:rFonts w:ascii="Arial" w:hAnsi="Arial" w:cs="Arial"/>
          <w:spacing w:val="-6"/>
          <w:sz w:val="23"/>
          <w:szCs w:val="23"/>
        </w:rPr>
      </w:pPr>
      <w:r w:rsidRPr="002A328A">
        <w:rPr>
          <w:rFonts w:ascii="Arial" w:hAnsi="Arial" w:cs="Arial"/>
          <w:spacing w:val="-6"/>
          <w:sz w:val="23"/>
          <w:szCs w:val="23"/>
        </w:rPr>
        <w:t>某投顧事業為眾多客戶使用便利，開發了行動裝置</w:t>
      </w:r>
      <w:r w:rsidRPr="002A328A">
        <w:rPr>
          <w:rFonts w:ascii="Arial" w:hAnsi="Arial" w:cs="Arial"/>
          <w:spacing w:val="-6"/>
          <w:sz w:val="23"/>
          <w:szCs w:val="23"/>
        </w:rPr>
        <w:t>APP</w:t>
      </w:r>
      <w:r w:rsidRPr="002A328A">
        <w:rPr>
          <w:rFonts w:ascii="Arial" w:hAnsi="Arial" w:cs="Arial"/>
          <w:spacing w:val="-6"/>
          <w:sz w:val="23"/>
          <w:szCs w:val="23"/>
        </w:rPr>
        <w:t>，下列行動裝置安全控管須注意事項，何者正確</w:t>
      </w:r>
      <w:r w:rsidR="0007584E" w:rsidRPr="002A328A">
        <w:rPr>
          <w:rFonts w:ascii="Arial" w:hAnsi="Arial" w:cs="Arial"/>
          <w:spacing w:val="-6"/>
          <w:sz w:val="23"/>
          <w:szCs w:val="23"/>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首次發布前應</w:t>
      </w:r>
      <w:proofErr w:type="gramStart"/>
      <w:r w:rsidR="00946DCD" w:rsidRPr="0007584E">
        <w:rPr>
          <w:rFonts w:ascii="Arial" w:hAnsi="Arial"/>
        </w:rPr>
        <w:t>經資安單位</w:t>
      </w:r>
      <w:proofErr w:type="gramEnd"/>
      <w:r w:rsidR="00946DCD" w:rsidRPr="0007584E">
        <w:rPr>
          <w:rFonts w:ascii="Arial" w:hAnsi="Arial"/>
        </w:rPr>
        <w:t>同意，之後若權限有變動，則改由經法</w:t>
      </w:r>
      <w:proofErr w:type="gramStart"/>
      <w:r w:rsidR="00946DCD" w:rsidRPr="0007584E">
        <w:rPr>
          <w:rFonts w:ascii="Arial" w:hAnsi="Arial"/>
        </w:rPr>
        <w:t>遵</w:t>
      </w:r>
      <w:proofErr w:type="gramEnd"/>
      <w:r w:rsidR="00946DCD" w:rsidRPr="0007584E">
        <w:rPr>
          <w:rFonts w:ascii="Arial" w:hAnsi="Arial"/>
        </w:rPr>
        <w:t>單位同意</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初次</w:t>
      </w:r>
      <w:proofErr w:type="gramStart"/>
      <w:r w:rsidR="00946DCD" w:rsidRPr="0007584E">
        <w:rPr>
          <w:rFonts w:ascii="Arial" w:hAnsi="Arial"/>
        </w:rPr>
        <w:t>上架前應</w:t>
      </w:r>
      <w:proofErr w:type="gramEnd"/>
      <w:r w:rsidR="00946DCD" w:rsidRPr="0007584E">
        <w:rPr>
          <w:rFonts w:ascii="Arial" w:hAnsi="Arial"/>
        </w:rPr>
        <w:t>通過認證合格第三方檢測實驗室的委外資安檢測</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後續若應用程式有重大更新項目時，無須檢測</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以上皆正確</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有關投信事業之董事、監察人或經理人之行為規範，以下敘述何者正確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2A328A">
        <w:rPr>
          <w:rFonts w:ascii="Arial" w:hAnsi="Arial"/>
          <w:sz w:val="23"/>
          <w:szCs w:val="23"/>
        </w:rPr>
        <w:t>甲投信事業之負責人、部門主管或分支機構經理人於一定限額內得投資上櫃之乙投信事業之股票</w:t>
      </w:r>
    </w:p>
    <w:p w:rsidR="00946DCD" w:rsidRPr="0007584E" w:rsidRDefault="0007584E" w:rsidP="003376D0">
      <w:pPr>
        <w:pStyle w:val="SFIoption"/>
        <w:spacing w:line="260" w:lineRule="exact"/>
        <w:ind w:leftChars="200" w:left="840" w:rightChars="-153" w:right="-367" w:hangingChars="150" w:hanging="360"/>
        <w:rPr>
          <w:rFonts w:ascii="Arial" w:hAnsi="Arial"/>
        </w:rPr>
      </w:pPr>
      <w:r>
        <w:rPr>
          <w:rFonts w:ascii="Arial" w:hAnsi="Arial"/>
        </w:rPr>
        <w:t>(B)</w:t>
      </w:r>
      <w:r w:rsidR="00946DCD" w:rsidRPr="0040471C">
        <w:rPr>
          <w:rFonts w:ascii="Arial" w:hAnsi="Arial"/>
          <w:spacing w:val="-4"/>
        </w:rPr>
        <w:t>投信事業之董事、監察人或經理人不得擔任投信基金所購入股票發行公司之董事、監察人或經理人</w:t>
      </w:r>
    </w:p>
    <w:p w:rsidR="00946DCD" w:rsidRPr="002A328A" w:rsidRDefault="0007584E" w:rsidP="003376D0">
      <w:pPr>
        <w:pStyle w:val="SFIoption"/>
        <w:spacing w:line="260" w:lineRule="exact"/>
        <w:ind w:leftChars="200" w:left="840" w:rightChars="-94" w:right="-226" w:hangingChars="150" w:hanging="360"/>
        <w:rPr>
          <w:rFonts w:ascii="Arial" w:hAnsi="Arial"/>
          <w:sz w:val="23"/>
          <w:szCs w:val="23"/>
        </w:rPr>
      </w:pPr>
      <w:r>
        <w:rPr>
          <w:rFonts w:ascii="Arial" w:hAnsi="Arial"/>
        </w:rPr>
        <w:t>(C)</w:t>
      </w:r>
      <w:r w:rsidR="00946DCD" w:rsidRPr="0007584E">
        <w:rPr>
          <w:rFonts w:ascii="Arial" w:hAnsi="Arial"/>
        </w:rPr>
        <w:t>投信事業之董事、監察人或經理人於投信事業決定運用投信基金買賣某種上市（櫃）公司股票時起，至投信基金不再持有該種股票時止之期間內，</w:t>
      </w:r>
      <w:r w:rsidR="00946DCD" w:rsidRPr="002A328A">
        <w:rPr>
          <w:rFonts w:ascii="Arial" w:hAnsi="Arial"/>
          <w:sz w:val="23"/>
          <w:szCs w:val="23"/>
        </w:rPr>
        <w:t>若欲參與同種股票買賣應事先向董事會申報</w:t>
      </w:r>
    </w:p>
    <w:p w:rsidR="002A328A" w:rsidRPr="0007584E" w:rsidRDefault="0007584E" w:rsidP="002A328A">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某投信事業經營全權委託投資業務，其分支機構欲辦理推廣及招攬行為，下列敘述何者錯誤</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填具申請書向金管會申請許可</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檢具分支機構辦理推廣及招攬內部控制制度文件</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檢具申請書及附件所載事項無虛偽、隱匿之聲明</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推廣及招攬屬商業行為，無須向主管機關申請許可</w:t>
      </w:r>
    </w:p>
    <w:p w:rsidR="00946DCD" w:rsidRPr="002A328A" w:rsidRDefault="00946DCD" w:rsidP="003376D0">
      <w:pPr>
        <w:pStyle w:val="SFI"/>
        <w:numPr>
          <w:ilvl w:val="0"/>
          <w:numId w:val="8"/>
        </w:numPr>
        <w:spacing w:before="0" w:after="0"/>
        <w:ind w:rightChars="-35" w:right="-84"/>
        <w:rPr>
          <w:rFonts w:ascii="Arial" w:hAnsi="Arial" w:cs="Arial"/>
          <w:sz w:val="23"/>
          <w:szCs w:val="23"/>
        </w:rPr>
      </w:pPr>
      <w:r w:rsidRPr="002A328A">
        <w:rPr>
          <w:rFonts w:ascii="Arial" w:hAnsi="Arial" w:cs="Arial"/>
          <w:sz w:val="23"/>
          <w:szCs w:val="23"/>
        </w:rPr>
        <w:lastRenderedPageBreak/>
        <w:t>投顧事業未能依規定之期間內申請核發營業執照者，且未依時限申請展期，金管會得為如何之處理</w:t>
      </w:r>
      <w:r w:rsidR="0007584E" w:rsidRPr="002A328A">
        <w:rPr>
          <w:rFonts w:ascii="Arial" w:hAnsi="Arial" w:cs="Arial"/>
          <w:sz w:val="23"/>
          <w:szCs w:val="23"/>
        </w:rPr>
        <w:t>？</w:t>
      </w:r>
    </w:p>
    <w:p w:rsidR="002A328A" w:rsidRDefault="0007584E" w:rsidP="002A328A">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通知其補正</w:t>
      </w:r>
      <w:r w:rsidR="00CD2A4F">
        <w:rPr>
          <w:rFonts w:ascii="Arial" w:hAnsi="Arial"/>
        </w:rPr>
        <w:tab/>
      </w:r>
      <w:r w:rsidR="002A328A">
        <w:rPr>
          <w:rFonts w:ascii="Arial" w:hAnsi="Arial"/>
        </w:rPr>
        <w:tab/>
      </w:r>
      <w:r>
        <w:rPr>
          <w:rFonts w:ascii="Arial" w:hAnsi="Arial"/>
        </w:rPr>
        <w:t>(B)</w:t>
      </w:r>
      <w:r w:rsidR="00946DCD" w:rsidRPr="0007584E">
        <w:rPr>
          <w:rFonts w:ascii="Arial" w:hAnsi="Arial"/>
        </w:rPr>
        <w:t>通知其展期</w:t>
      </w:r>
    </w:p>
    <w:p w:rsidR="00946DCD" w:rsidRPr="0007584E" w:rsidRDefault="0007584E" w:rsidP="002A328A">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駁回申請案</w:t>
      </w:r>
      <w:r w:rsidR="00CD2A4F">
        <w:rPr>
          <w:rFonts w:ascii="Arial" w:hAnsi="Arial"/>
        </w:rPr>
        <w:tab/>
      </w:r>
      <w:r w:rsidR="002A328A">
        <w:rPr>
          <w:rFonts w:ascii="Arial" w:hAnsi="Arial"/>
        </w:rPr>
        <w:tab/>
      </w:r>
      <w:r>
        <w:rPr>
          <w:rFonts w:ascii="Arial" w:hAnsi="Arial"/>
        </w:rPr>
        <w:t>(D)</w:t>
      </w:r>
      <w:r w:rsidR="00946DCD" w:rsidRPr="0007584E">
        <w:rPr>
          <w:rFonts w:ascii="Arial" w:hAnsi="Arial"/>
        </w:rPr>
        <w:t>廢止其許可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下列有關境外基金總代理人及銷售機構之敘述何者錯誤</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擔任境外基金機構在國內之訴訟及一切文件之送達代收人</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內部控制制度應包括充分瞭解客戶、銷售行為、短線交易防制等法令應遵循之作業原則，並由境外基金管理機構送同業公會審查</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依投資人申購、買回或轉換境外基金之交易指示，轉送境外基金機構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40471C">
        <w:rPr>
          <w:rFonts w:ascii="Arial" w:hAnsi="Arial"/>
        </w:rPr>
        <w:t>總代理人應編製投資人須知及公開說明書中譯本等相關資訊，交付與銷售機構、參與證券商及投資人</w:t>
      </w:r>
    </w:p>
    <w:p w:rsidR="00946DCD" w:rsidRPr="002A328A" w:rsidRDefault="00946DCD" w:rsidP="003376D0">
      <w:pPr>
        <w:pStyle w:val="SFI"/>
        <w:numPr>
          <w:ilvl w:val="0"/>
          <w:numId w:val="8"/>
        </w:numPr>
        <w:spacing w:before="0" w:after="0"/>
        <w:ind w:rightChars="-35" w:right="-84"/>
        <w:rPr>
          <w:rFonts w:ascii="Arial" w:hAnsi="Arial" w:cs="Arial"/>
          <w:sz w:val="23"/>
          <w:szCs w:val="23"/>
        </w:rPr>
      </w:pPr>
      <w:r w:rsidRPr="002A328A">
        <w:rPr>
          <w:rFonts w:ascii="Arial" w:hAnsi="Arial" w:cs="Arial"/>
          <w:sz w:val="23"/>
          <w:szCs w:val="23"/>
        </w:rPr>
        <w:t>針對非專業投資機構之客戶，全權委託投資契約之投資經理人就執行買賣之事項，應遵守哪些事項</w:t>
      </w:r>
      <w:r w:rsidR="0007584E" w:rsidRPr="002A328A">
        <w:rPr>
          <w:rFonts w:ascii="Arial" w:hAnsi="Arial" w:cs="Arial"/>
          <w:sz w:val="23"/>
          <w:szCs w:val="23"/>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依客戶別作成投資或交易決定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以口頭方式交付業務員執行買賣，以求掌握時機</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投資決定僅可包含投資分析之投資建議內容</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投資經理人得自行執行買賣，但仍應撰寫投資決定書</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全權委託投資契約及受託證券期貨經紀商之受託買賣契約，應載明證券投信或投顧事業運用委託投資資產從事有價證券投資或證券相關商品交易，逾越法令或全權委託投資契約所定限制範圍者，應由誰負履行責任</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客戶</w:t>
      </w:r>
      <w:r w:rsidR="00B3513D">
        <w:rPr>
          <w:rFonts w:ascii="Arial" w:hAnsi="Arial"/>
        </w:rPr>
        <w:tab/>
      </w:r>
      <w:r w:rsidR="00B3513D">
        <w:rPr>
          <w:rFonts w:ascii="Arial" w:hAnsi="Arial"/>
        </w:rPr>
        <w:tab/>
      </w:r>
      <w:r>
        <w:rPr>
          <w:rFonts w:ascii="Arial" w:hAnsi="Arial"/>
        </w:rPr>
        <w:t>(B)</w:t>
      </w:r>
      <w:r w:rsidR="00946DCD" w:rsidRPr="0007584E">
        <w:rPr>
          <w:rFonts w:ascii="Arial" w:hAnsi="Arial"/>
        </w:rPr>
        <w:t>全權委託保管機構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經營全權委託投資業務之證券投信或投顧事業</w:t>
      </w:r>
      <w:r w:rsidR="00B3513D">
        <w:rPr>
          <w:rFonts w:ascii="Arial" w:hAnsi="Arial"/>
        </w:rPr>
        <w:tab/>
      </w:r>
      <w:r>
        <w:rPr>
          <w:rFonts w:ascii="Arial" w:hAnsi="Arial"/>
        </w:rPr>
        <w:t>(D)</w:t>
      </w:r>
      <w:r w:rsidR="00946DCD" w:rsidRPr="0007584E">
        <w:rPr>
          <w:rFonts w:ascii="Arial" w:hAnsi="Arial"/>
        </w:rPr>
        <w:t>證券、期貨經紀商</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有關投顧事業年度財務報告申報之規定，下列敘述何者正確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應送交證券暨期貨市場發展基金會，彙送金管會</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應向投信投顧公會申報，並由公會轉呈金管會核准</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送交投信投顧公會，並由投信投顧公會彙送金管會完成申報</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應向證券商業同業公會申報，並彙送金管會完成申報</w:t>
      </w:r>
    </w:p>
    <w:p w:rsidR="00946DCD" w:rsidRPr="0007584E" w:rsidRDefault="00946DCD" w:rsidP="003376D0">
      <w:pPr>
        <w:pStyle w:val="SFI"/>
        <w:numPr>
          <w:ilvl w:val="0"/>
          <w:numId w:val="8"/>
        </w:numPr>
        <w:spacing w:before="0" w:after="0"/>
        <w:ind w:rightChars="-35" w:right="-84"/>
        <w:rPr>
          <w:rFonts w:ascii="Arial" w:hAnsi="Arial" w:cs="Arial"/>
        </w:rPr>
      </w:pPr>
      <w:r w:rsidRPr="0007584E">
        <w:rPr>
          <w:rFonts w:ascii="Arial" w:hAnsi="Arial" w:cs="Arial"/>
        </w:rPr>
        <w:t>全權委託投資契約之客戶對於委託投資帳戶之資產交易情形進行查詢時，客戶應注意哪些事項</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約定以書面為之者，提出書面申請書</w:t>
      </w:r>
      <w:r w:rsidR="00CD2A4F">
        <w:rPr>
          <w:rFonts w:ascii="Arial" w:hAnsi="Arial"/>
        </w:rPr>
        <w:tab/>
      </w:r>
      <w:r>
        <w:rPr>
          <w:rFonts w:ascii="Arial" w:hAnsi="Arial"/>
        </w:rPr>
        <w:t>(B)</w:t>
      </w:r>
      <w:r w:rsidR="00946DCD" w:rsidRPr="0007584E">
        <w:rPr>
          <w:rFonts w:ascii="Arial" w:hAnsi="Arial"/>
        </w:rPr>
        <w:t>不得與受任人相互約定其他查詢方式</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客戶應作成查詢紀錄</w:t>
      </w:r>
      <w:r w:rsidR="00CD2A4F">
        <w:rPr>
          <w:rFonts w:ascii="Arial" w:hAnsi="Arial"/>
        </w:rPr>
        <w:tab/>
      </w:r>
      <w:r w:rsidR="00CD2A4F">
        <w:rPr>
          <w:rFonts w:ascii="Arial" w:hAnsi="Arial"/>
        </w:rPr>
        <w:tab/>
      </w: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B3513D" w:rsidRDefault="00946DCD" w:rsidP="003376D0">
      <w:pPr>
        <w:pStyle w:val="SFI"/>
        <w:numPr>
          <w:ilvl w:val="0"/>
          <w:numId w:val="8"/>
        </w:numPr>
        <w:spacing w:before="0" w:after="0"/>
        <w:ind w:rightChars="-153" w:right="-367"/>
        <w:rPr>
          <w:rFonts w:ascii="Arial" w:hAnsi="Arial" w:cs="Arial"/>
          <w:spacing w:val="-8"/>
        </w:rPr>
      </w:pPr>
      <w:r w:rsidRPr="00B3513D">
        <w:rPr>
          <w:rFonts w:ascii="Arial" w:hAnsi="Arial" w:cs="Arial"/>
          <w:spacing w:val="-8"/>
        </w:rPr>
        <w:t>若境外基金機構、總代理人及證券投資信託事業舉辦了一項教育訓練，對該訓練計畫在哪方面較無疑慮</w:t>
      </w:r>
      <w:r w:rsidR="0007584E" w:rsidRPr="00B3513D">
        <w:rPr>
          <w:rFonts w:ascii="Arial" w:hAnsi="Arial" w:cs="Arial"/>
          <w:spacing w:val="-8"/>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舉辦於主要經濟活動為觀光的外國小島</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參加資格依近一季銷售業績客觀排序選定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共舉辦三天，兩天由講師授以基金專業課程，亦可彈性搭配觀光行程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授課主題為認識海洋與自然生態</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投信將基金海外投資業務</w:t>
      </w:r>
      <w:proofErr w:type="gramStart"/>
      <w:r w:rsidRPr="0007584E">
        <w:rPr>
          <w:rFonts w:ascii="Arial" w:hAnsi="Arial" w:cs="Arial"/>
        </w:rPr>
        <w:t>複</w:t>
      </w:r>
      <w:proofErr w:type="gramEnd"/>
      <w:r w:rsidRPr="0007584E">
        <w:rPr>
          <w:rFonts w:ascii="Arial" w:hAnsi="Arial" w:cs="Arial"/>
        </w:rPr>
        <w:t>委任受託管理機構，則至少每隔多久須查核</w:t>
      </w:r>
      <w:proofErr w:type="gramStart"/>
      <w:r w:rsidRPr="0007584E">
        <w:rPr>
          <w:rFonts w:ascii="Arial" w:hAnsi="Arial" w:cs="Arial"/>
        </w:rPr>
        <w:t>複</w:t>
      </w:r>
      <w:proofErr w:type="gramEnd"/>
      <w:r w:rsidRPr="0007584E">
        <w:rPr>
          <w:rFonts w:ascii="Arial" w:hAnsi="Arial" w:cs="Arial"/>
        </w:rPr>
        <w:t>委任受託管理機構之基金資產與該事業經理之其他各證券投資信託基金或全權委託帳戶於同一日對同一股票及具有股權性質之債券作反向投資決定之情形，並作成紀錄</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每週</w:t>
      </w:r>
      <w:r w:rsidR="00CD2A4F">
        <w:rPr>
          <w:rFonts w:ascii="Arial" w:hAnsi="Arial"/>
        </w:rPr>
        <w:tab/>
      </w:r>
      <w:r>
        <w:rPr>
          <w:rFonts w:ascii="Arial" w:hAnsi="Arial"/>
        </w:rPr>
        <w:t>(B)</w:t>
      </w:r>
      <w:r w:rsidR="00946DCD" w:rsidRPr="0007584E">
        <w:rPr>
          <w:rFonts w:ascii="Arial" w:hAnsi="Arial"/>
        </w:rPr>
        <w:t>每兩</w:t>
      </w:r>
      <w:proofErr w:type="gramStart"/>
      <w:r w:rsidR="00946DCD" w:rsidRPr="0007584E">
        <w:rPr>
          <w:rFonts w:ascii="Arial" w:hAnsi="Arial"/>
        </w:rPr>
        <w:t>週</w:t>
      </w:r>
      <w:proofErr w:type="gramEnd"/>
      <w:r w:rsidR="00CD2A4F">
        <w:rPr>
          <w:rFonts w:ascii="Arial" w:hAnsi="Arial"/>
        </w:rPr>
        <w:tab/>
      </w:r>
      <w:r>
        <w:rPr>
          <w:rFonts w:ascii="Arial" w:hAnsi="Arial"/>
        </w:rPr>
        <w:t>(C)</w:t>
      </w:r>
      <w:r w:rsidR="00946DCD" w:rsidRPr="0007584E">
        <w:rPr>
          <w:rFonts w:ascii="Arial" w:hAnsi="Arial"/>
        </w:rPr>
        <w:t>每月</w:t>
      </w:r>
      <w:r w:rsidR="00CD2A4F">
        <w:rPr>
          <w:rFonts w:ascii="Arial" w:hAnsi="Arial"/>
        </w:rPr>
        <w:tab/>
      </w:r>
      <w:r>
        <w:rPr>
          <w:rFonts w:ascii="Arial" w:hAnsi="Arial"/>
        </w:rPr>
        <w:t>(D)</w:t>
      </w:r>
      <w:r w:rsidR="00946DCD" w:rsidRPr="0007584E">
        <w:rPr>
          <w:rFonts w:ascii="Arial" w:hAnsi="Arial"/>
        </w:rPr>
        <w:t>每季</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召開投信基金受益人會議須向何單位辦理</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向金管會事前申請</w:t>
      </w:r>
      <w:r w:rsidR="00CD2A4F">
        <w:rPr>
          <w:rFonts w:ascii="Arial" w:hAnsi="Arial"/>
        </w:rPr>
        <w:tab/>
      </w:r>
      <w:r w:rsidR="00CD2A4F">
        <w:rPr>
          <w:rFonts w:ascii="Arial" w:hAnsi="Arial"/>
        </w:rPr>
        <w:tab/>
      </w:r>
      <w:r>
        <w:rPr>
          <w:rFonts w:ascii="Arial" w:hAnsi="Arial"/>
        </w:rPr>
        <w:t>(B)</w:t>
      </w:r>
      <w:r w:rsidR="00613E4E" w:rsidRPr="0007584E">
        <w:rPr>
          <w:rFonts w:ascii="Arial" w:hAnsi="Arial"/>
        </w:rPr>
        <w:t>向金管會事前申報</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向金管會事後申報</w:t>
      </w:r>
      <w:r w:rsidR="00CD2A4F">
        <w:rPr>
          <w:rFonts w:ascii="Arial" w:hAnsi="Arial"/>
        </w:rPr>
        <w:tab/>
      </w:r>
      <w:r w:rsidR="00CD2A4F">
        <w:rPr>
          <w:rFonts w:ascii="Arial" w:hAnsi="Arial"/>
        </w:rPr>
        <w:tab/>
      </w:r>
      <w:r>
        <w:rPr>
          <w:rFonts w:ascii="Arial" w:hAnsi="Arial"/>
        </w:rPr>
        <w:t>(D)</w:t>
      </w:r>
      <w:r w:rsidR="00613E4E" w:rsidRPr="0007584E">
        <w:rPr>
          <w:rFonts w:ascii="Arial" w:hAnsi="Arial"/>
        </w:rPr>
        <w:t>向投信投顧公會事後申報</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證券經紀商欲以信託方式經營全權委託投資業務，應接受委託人原始信託財產達新臺幣多少數額以上，方可依相關法令申請兼營金錢之信託及有價證券信託</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1,000</w:t>
      </w:r>
      <w:r w:rsidR="00613E4E" w:rsidRPr="0007584E">
        <w:rPr>
          <w:rFonts w:ascii="Arial" w:hAnsi="Arial"/>
        </w:rPr>
        <w:t>萬元</w:t>
      </w:r>
      <w:r w:rsidR="00CD2A4F">
        <w:rPr>
          <w:rFonts w:ascii="Arial" w:hAnsi="Arial"/>
        </w:rPr>
        <w:tab/>
      </w:r>
      <w:r>
        <w:rPr>
          <w:rFonts w:ascii="Arial" w:hAnsi="Arial"/>
        </w:rPr>
        <w:t>(B)</w:t>
      </w:r>
      <w:r w:rsidR="00613E4E" w:rsidRPr="0007584E">
        <w:rPr>
          <w:rFonts w:ascii="Arial" w:hAnsi="Arial"/>
        </w:rPr>
        <w:t>600</w:t>
      </w:r>
      <w:r w:rsidR="00613E4E" w:rsidRPr="0007584E">
        <w:rPr>
          <w:rFonts w:ascii="Arial" w:hAnsi="Arial"/>
        </w:rPr>
        <w:t>萬元</w:t>
      </w:r>
      <w:r w:rsidR="00CD2A4F">
        <w:rPr>
          <w:rFonts w:ascii="Arial" w:hAnsi="Arial"/>
        </w:rPr>
        <w:tab/>
      </w:r>
      <w:r>
        <w:rPr>
          <w:rFonts w:ascii="Arial" w:hAnsi="Arial"/>
        </w:rPr>
        <w:t>(C)</w:t>
      </w:r>
      <w:r w:rsidR="00613E4E" w:rsidRPr="0007584E">
        <w:rPr>
          <w:rFonts w:ascii="Arial" w:hAnsi="Arial"/>
        </w:rPr>
        <w:t>500</w:t>
      </w:r>
      <w:r w:rsidR="00613E4E" w:rsidRPr="0007584E">
        <w:rPr>
          <w:rFonts w:ascii="Arial" w:hAnsi="Arial"/>
        </w:rPr>
        <w:t>萬元</w:t>
      </w:r>
      <w:r w:rsidR="00CD2A4F">
        <w:rPr>
          <w:rFonts w:ascii="Arial" w:hAnsi="Arial"/>
        </w:rPr>
        <w:tab/>
      </w:r>
      <w:r>
        <w:rPr>
          <w:rFonts w:ascii="Arial" w:hAnsi="Arial"/>
        </w:rPr>
        <w:t>(D)</w:t>
      </w:r>
      <w:r w:rsidR="00613E4E" w:rsidRPr="0007584E">
        <w:rPr>
          <w:rFonts w:ascii="Arial" w:hAnsi="Arial"/>
        </w:rPr>
        <w:t>300</w:t>
      </w:r>
      <w:r w:rsidR="00613E4E" w:rsidRPr="0007584E">
        <w:rPr>
          <w:rFonts w:ascii="Arial" w:hAnsi="Arial"/>
        </w:rPr>
        <w:t>萬元</w:t>
      </w:r>
    </w:p>
    <w:p w:rsidR="00613E4E" w:rsidRPr="00387F77" w:rsidRDefault="00613E4E" w:rsidP="003376D0">
      <w:pPr>
        <w:pStyle w:val="SFI"/>
        <w:numPr>
          <w:ilvl w:val="0"/>
          <w:numId w:val="8"/>
        </w:numPr>
        <w:spacing w:before="0" w:after="0"/>
        <w:ind w:rightChars="-94" w:right="-226"/>
        <w:rPr>
          <w:rFonts w:ascii="Arial" w:hAnsi="Arial" w:cs="Arial"/>
          <w:spacing w:val="-4"/>
        </w:rPr>
      </w:pPr>
      <w:r w:rsidRPr="00387F77">
        <w:rPr>
          <w:rFonts w:ascii="Arial" w:hAnsi="Arial" w:cs="Arial"/>
          <w:spacing w:val="-4"/>
        </w:rPr>
        <w:t>何者為經營外國有價證券投資顧問業務者可對專業投資人提供外國有價證券顧問服務的種類及範圍</w:t>
      </w:r>
      <w:r w:rsidR="0007584E" w:rsidRPr="00387F77">
        <w:rPr>
          <w:rFonts w:ascii="Arial" w:hAnsi="Arial" w:cs="Arial"/>
          <w:spacing w:val="-4"/>
        </w:rPr>
        <w:t>？</w:t>
      </w:r>
    </w:p>
    <w:p w:rsidR="00613E4E" w:rsidRPr="0007584E" w:rsidRDefault="00B3513D" w:rsidP="003376D0">
      <w:pPr>
        <w:pStyle w:val="SFIoption"/>
        <w:spacing w:line="280" w:lineRule="exact"/>
        <w:ind w:leftChars="200" w:left="840" w:rightChars="-94" w:right="-226" w:hangingChars="150" w:hanging="360"/>
        <w:rPr>
          <w:rFonts w:ascii="Arial" w:hAnsi="Arial"/>
        </w:rPr>
      </w:pPr>
      <w:r>
        <w:rPr>
          <w:rFonts w:ascii="Arial" w:hAnsi="Arial" w:hint="eastAsia"/>
          <w:lang w:eastAsia="zh-HK"/>
        </w:rPr>
        <w:t>甲</w:t>
      </w:r>
      <w:r>
        <w:rPr>
          <w:rFonts w:ascii="Arial" w:hAnsi="Arial" w:hint="eastAsia"/>
          <w:lang w:eastAsia="zh-HK"/>
        </w:rPr>
        <w:t>.</w:t>
      </w:r>
      <w:r w:rsidR="00613E4E" w:rsidRPr="0007584E">
        <w:rPr>
          <w:rFonts w:ascii="Arial" w:hAnsi="Arial"/>
        </w:rPr>
        <w:t>申報生效得募集及銷售之境外基金</w:t>
      </w:r>
      <w:r w:rsidR="00A90D28">
        <w:rPr>
          <w:rFonts w:ascii="Arial" w:hAnsi="Arial"/>
        </w:rPr>
        <w:t>；</w:t>
      </w:r>
      <w:r>
        <w:rPr>
          <w:rFonts w:ascii="Arial" w:hAnsi="Arial" w:hint="eastAsia"/>
          <w:lang w:eastAsia="zh-HK"/>
        </w:rPr>
        <w:t>乙</w:t>
      </w:r>
      <w:r>
        <w:rPr>
          <w:rFonts w:ascii="Arial" w:hAnsi="Arial" w:hint="eastAsia"/>
          <w:lang w:eastAsia="zh-HK"/>
        </w:rPr>
        <w:t>.</w:t>
      </w:r>
      <w:proofErr w:type="gramStart"/>
      <w:r w:rsidR="00613E4E" w:rsidRPr="0007584E">
        <w:rPr>
          <w:rFonts w:ascii="Arial" w:hAnsi="Arial"/>
        </w:rPr>
        <w:t>經惠譽與標普</w:t>
      </w:r>
      <w:proofErr w:type="gramEnd"/>
      <w:r w:rsidR="00613E4E" w:rsidRPr="0007584E">
        <w:rPr>
          <w:rFonts w:ascii="Arial" w:hAnsi="Arial"/>
        </w:rPr>
        <w:t>信用評等為</w:t>
      </w:r>
      <w:r w:rsidR="00613E4E" w:rsidRPr="0007584E">
        <w:rPr>
          <w:rFonts w:ascii="Arial" w:hAnsi="Arial"/>
        </w:rPr>
        <w:t>BB</w:t>
      </w:r>
      <w:r w:rsidR="00613E4E" w:rsidRPr="0007584E">
        <w:rPr>
          <w:rFonts w:ascii="Arial" w:hAnsi="Arial"/>
        </w:rPr>
        <w:t>級的外國中央政府債券</w:t>
      </w:r>
      <w:r w:rsidR="00BF4410">
        <w:rPr>
          <w:rFonts w:ascii="Arial" w:hAnsi="Arial"/>
        </w:rPr>
        <w:t>；</w:t>
      </w:r>
    </w:p>
    <w:p w:rsidR="00613E4E" w:rsidRPr="0007584E" w:rsidRDefault="00B3513D" w:rsidP="00387F77">
      <w:pPr>
        <w:pStyle w:val="SFIoption"/>
        <w:spacing w:line="280" w:lineRule="exact"/>
        <w:ind w:leftChars="200" w:left="840" w:hangingChars="150" w:hanging="360"/>
        <w:rPr>
          <w:rFonts w:ascii="Arial" w:hAnsi="Arial"/>
        </w:rPr>
      </w:pPr>
      <w:r>
        <w:rPr>
          <w:rFonts w:ascii="Arial" w:hAnsi="Arial" w:hint="eastAsia"/>
          <w:lang w:eastAsia="zh-HK"/>
        </w:rPr>
        <w:t>丙</w:t>
      </w:r>
      <w:r>
        <w:rPr>
          <w:rFonts w:ascii="Arial" w:hAnsi="Arial" w:hint="eastAsia"/>
          <w:lang w:eastAsia="zh-HK"/>
        </w:rPr>
        <w:t>.</w:t>
      </w:r>
      <w:r w:rsidR="00613E4E" w:rsidRPr="0007584E">
        <w:rPr>
          <w:rFonts w:ascii="Arial" w:hAnsi="Arial"/>
        </w:rPr>
        <w:t>經穆迪信用評等為</w:t>
      </w:r>
      <w:r w:rsidR="00613E4E" w:rsidRPr="0007584E">
        <w:rPr>
          <w:rFonts w:ascii="Arial" w:hAnsi="Arial"/>
        </w:rPr>
        <w:t>Ba2</w:t>
      </w:r>
      <w:r w:rsidR="00613E4E" w:rsidRPr="0007584E">
        <w:rPr>
          <w:rFonts w:ascii="Arial" w:hAnsi="Arial"/>
        </w:rPr>
        <w:t>級的外國公司債</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w:t>
      </w:r>
      <w:r w:rsidR="00B3513D">
        <w:rPr>
          <w:rFonts w:ascii="Arial" w:hAnsi="Arial"/>
        </w:rPr>
        <w:t>A</w:t>
      </w:r>
      <w:r>
        <w:rPr>
          <w:rFonts w:ascii="Arial" w:hAnsi="Arial"/>
        </w:rPr>
        <w:t>)</w:t>
      </w:r>
      <w:proofErr w:type="gramStart"/>
      <w:r w:rsidR="00B3513D">
        <w:rPr>
          <w:rFonts w:ascii="Arial" w:hAnsi="Arial" w:hint="eastAsia"/>
        </w:rPr>
        <w:t>僅甲</w:t>
      </w:r>
      <w:proofErr w:type="gramEnd"/>
      <w:r w:rsidR="00B3513D">
        <w:rPr>
          <w:rFonts w:ascii="Arial" w:hAnsi="Arial"/>
        </w:rPr>
        <w:tab/>
        <w:t>(B)</w:t>
      </w:r>
      <w:proofErr w:type="gramStart"/>
      <w:r w:rsidR="00B3513D">
        <w:rPr>
          <w:rFonts w:ascii="Arial" w:hAnsi="Arial" w:hint="eastAsia"/>
        </w:rPr>
        <w:t>僅乙</w:t>
      </w:r>
      <w:proofErr w:type="gramEnd"/>
      <w:r w:rsidR="00B3513D">
        <w:rPr>
          <w:rFonts w:ascii="Arial" w:hAnsi="Arial"/>
        </w:rPr>
        <w:tab/>
        <w:t>(C)</w:t>
      </w:r>
      <w:proofErr w:type="gramStart"/>
      <w:r w:rsidR="00B3513D">
        <w:rPr>
          <w:rFonts w:ascii="Arial" w:hAnsi="Arial" w:hint="eastAsia"/>
        </w:rPr>
        <w:t>僅丙</w:t>
      </w:r>
      <w:proofErr w:type="gramEnd"/>
      <w:r w:rsidR="00B3513D">
        <w:rPr>
          <w:rFonts w:ascii="Arial" w:hAnsi="Arial"/>
        </w:rPr>
        <w:tab/>
        <w:t>(D)</w:t>
      </w:r>
      <w:r w:rsidR="00B3513D">
        <w:rPr>
          <w:rFonts w:ascii="Arial" w:hAnsi="Arial" w:hint="eastAsia"/>
        </w:rPr>
        <w:t>甲</w:t>
      </w:r>
      <w:r w:rsidR="00B3513D" w:rsidRPr="0040471C">
        <w:rPr>
          <w:rFonts w:ascii="Arial" w:hAnsi="Arial" w:hint="eastAsia"/>
        </w:rPr>
        <w:t>、乙、丙</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若某投信發行一檔全球已開發國家股票基金，而其資產投資</w:t>
      </w:r>
      <w:r w:rsidRPr="0007584E">
        <w:rPr>
          <w:rFonts w:ascii="Arial" w:hAnsi="Arial" w:cs="Arial"/>
        </w:rPr>
        <w:t>55%</w:t>
      </w:r>
      <w:r w:rsidRPr="0007584E">
        <w:rPr>
          <w:rFonts w:ascii="Arial" w:hAnsi="Arial" w:cs="Arial"/>
        </w:rPr>
        <w:t>於美國、</w:t>
      </w:r>
      <w:r w:rsidRPr="0007584E">
        <w:rPr>
          <w:rFonts w:ascii="Arial" w:hAnsi="Arial" w:cs="Arial"/>
        </w:rPr>
        <w:t>20%</w:t>
      </w:r>
      <w:r w:rsidRPr="0007584E">
        <w:rPr>
          <w:rFonts w:ascii="Arial" w:hAnsi="Arial" w:cs="Arial"/>
        </w:rPr>
        <w:t>投資於英國、另</w:t>
      </w:r>
      <w:r w:rsidRPr="0007584E">
        <w:rPr>
          <w:rFonts w:ascii="Arial" w:hAnsi="Arial" w:cs="Arial"/>
        </w:rPr>
        <w:t>25%</w:t>
      </w:r>
      <w:r w:rsidRPr="0007584E">
        <w:rPr>
          <w:rFonts w:ascii="Arial" w:hAnsi="Arial" w:cs="Arial"/>
        </w:rPr>
        <w:t>投資於其他歐洲地區，該投信得將多少比例海外投資業務</w:t>
      </w:r>
      <w:proofErr w:type="gramStart"/>
      <w:r w:rsidRPr="0007584E">
        <w:rPr>
          <w:rFonts w:ascii="Arial" w:hAnsi="Arial" w:cs="Arial"/>
        </w:rPr>
        <w:t>複</w:t>
      </w:r>
      <w:proofErr w:type="gramEnd"/>
      <w:r w:rsidRPr="0007584E">
        <w:rPr>
          <w:rFonts w:ascii="Arial" w:hAnsi="Arial" w:cs="Arial"/>
        </w:rPr>
        <w:t>委任第三人</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proofErr w:type="gramStart"/>
      <w:r>
        <w:rPr>
          <w:rFonts w:ascii="Arial" w:hAnsi="Arial"/>
        </w:rPr>
        <w:t>)</w:t>
      </w:r>
      <w:r w:rsidR="00613E4E" w:rsidRPr="0007584E">
        <w:rPr>
          <w:rFonts w:ascii="Arial" w:hAnsi="Arial"/>
        </w:rPr>
        <w:t>20</w:t>
      </w:r>
      <w:proofErr w:type="gramEnd"/>
      <w:r w:rsidR="00613E4E" w:rsidRPr="0007584E">
        <w:rPr>
          <w:rFonts w:ascii="Arial" w:hAnsi="Arial"/>
        </w:rPr>
        <w:t>%</w:t>
      </w:r>
      <w:r w:rsidR="00CD2A4F">
        <w:rPr>
          <w:rFonts w:ascii="Arial" w:hAnsi="Arial"/>
        </w:rPr>
        <w:tab/>
      </w:r>
      <w:r>
        <w:rPr>
          <w:rFonts w:ascii="Arial" w:hAnsi="Arial"/>
        </w:rPr>
        <w:t>(B)</w:t>
      </w:r>
      <w:r w:rsidR="00613E4E" w:rsidRPr="0007584E">
        <w:rPr>
          <w:rFonts w:ascii="Arial" w:hAnsi="Arial"/>
        </w:rPr>
        <w:t>55%</w:t>
      </w:r>
      <w:r w:rsidR="00CD2A4F">
        <w:rPr>
          <w:rFonts w:ascii="Arial" w:hAnsi="Arial"/>
        </w:rPr>
        <w:tab/>
      </w:r>
      <w:r>
        <w:rPr>
          <w:rFonts w:ascii="Arial" w:hAnsi="Arial"/>
        </w:rPr>
        <w:t>(C)</w:t>
      </w:r>
      <w:r w:rsidR="00613E4E" w:rsidRPr="0007584E">
        <w:rPr>
          <w:rFonts w:ascii="Arial" w:hAnsi="Arial"/>
        </w:rPr>
        <w:t>75%</w:t>
      </w:r>
      <w:r w:rsidR="00CD2A4F">
        <w:rPr>
          <w:rFonts w:ascii="Arial" w:hAnsi="Arial"/>
        </w:rPr>
        <w:tab/>
      </w:r>
      <w:r>
        <w:rPr>
          <w:rFonts w:ascii="Arial" w:hAnsi="Arial"/>
        </w:rPr>
        <w:t>(D)</w:t>
      </w:r>
      <w:r w:rsidR="00613E4E" w:rsidRPr="0007584E">
        <w:rPr>
          <w:rFonts w:ascii="Arial" w:hAnsi="Arial"/>
        </w:rPr>
        <w:t>100%</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自簽訂全權委託投資契約起</w:t>
      </w:r>
      <w:r w:rsidRPr="0007584E">
        <w:rPr>
          <w:rFonts w:ascii="Arial" w:hAnsi="Arial" w:cs="Arial"/>
        </w:rPr>
        <w:t>7</w:t>
      </w:r>
      <w:r w:rsidRPr="0007584E">
        <w:rPr>
          <w:rFonts w:ascii="Arial" w:hAnsi="Arial" w:cs="Arial"/>
        </w:rPr>
        <w:t>日內，受任人接獲客戶提出終止契約之書面要求，則受任人於運用委託投資資產期間所產生之費用中，客戶不須支付：</w:t>
      </w:r>
    </w:p>
    <w:p w:rsidR="00A17807" w:rsidRDefault="0007584E" w:rsidP="00A17807">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交易手續費</w:t>
      </w:r>
      <w:r w:rsidR="00387F77">
        <w:rPr>
          <w:rFonts w:ascii="Arial" w:hAnsi="Arial"/>
        </w:rPr>
        <w:tab/>
      </w:r>
      <w:r w:rsidR="00A17807">
        <w:rPr>
          <w:rFonts w:ascii="Arial" w:hAnsi="Arial"/>
        </w:rPr>
        <w:tab/>
      </w:r>
      <w:r>
        <w:rPr>
          <w:rFonts w:ascii="Arial" w:hAnsi="Arial"/>
        </w:rPr>
        <w:t>(B)</w:t>
      </w:r>
      <w:r w:rsidR="00613E4E" w:rsidRPr="0007584E">
        <w:rPr>
          <w:rFonts w:ascii="Arial" w:hAnsi="Arial"/>
        </w:rPr>
        <w:t>稅捐</w:t>
      </w:r>
    </w:p>
    <w:p w:rsidR="00613E4E" w:rsidRPr="0007584E" w:rsidRDefault="0007584E" w:rsidP="00A17807">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委託報酬</w:t>
      </w:r>
      <w:r w:rsidR="00387F77">
        <w:rPr>
          <w:rFonts w:ascii="Arial" w:hAnsi="Arial"/>
        </w:rPr>
        <w:tab/>
      </w:r>
      <w:r w:rsidR="00A17807">
        <w:rPr>
          <w:rFonts w:ascii="Arial" w:hAnsi="Arial"/>
        </w:rPr>
        <w:tab/>
      </w:r>
      <w:r>
        <w:rPr>
          <w:rFonts w:ascii="Arial" w:hAnsi="Arial"/>
        </w:rPr>
        <w:t>(D)</w:t>
      </w:r>
      <w:r w:rsidR="00613E4E" w:rsidRPr="0007584E">
        <w:rPr>
          <w:rFonts w:ascii="Arial" w:hAnsi="Arial"/>
        </w:rPr>
        <w:t>選項</w:t>
      </w:r>
      <w:r>
        <w:rPr>
          <w:rFonts w:ascii="Arial" w:hAnsi="Arial"/>
        </w:rPr>
        <w:t>(A)(B)(C)</w:t>
      </w:r>
      <w:r w:rsidR="00613E4E" w:rsidRPr="0007584E">
        <w:rPr>
          <w:rFonts w:ascii="Arial" w:hAnsi="Arial"/>
        </w:rPr>
        <w:t>皆非</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lastRenderedPageBreak/>
        <w:t>甲投信公司受託運用乙投資人全權委託投資資產，對於乙全權委託投資帳戶內投資公司股票相關事宜之規範何者正確</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投資股票所生之股息、股利依規定應分配至客戶乙之全權委託投資帳戶</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613E4E" w:rsidRPr="0007584E">
        <w:rPr>
          <w:rFonts w:ascii="Arial" w:hAnsi="Arial"/>
        </w:rPr>
        <w:t>投資股票所生之股息、股利依規定應分配至受</w:t>
      </w:r>
      <w:proofErr w:type="gramStart"/>
      <w:r w:rsidR="00613E4E" w:rsidRPr="0007584E">
        <w:rPr>
          <w:rFonts w:ascii="Arial" w:hAnsi="Arial"/>
        </w:rPr>
        <w:t>任人甲投信</w:t>
      </w:r>
      <w:proofErr w:type="gramEnd"/>
      <w:r w:rsidR="00613E4E" w:rsidRPr="0007584E">
        <w:rPr>
          <w:rFonts w:ascii="Arial" w:hAnsi="Arial"/>
        </w:rPr>
        <w:t>公司帳戶</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出席發行公司股東會、行使表決權由受</w:t>
      </w:r>
      <w:proofErr w:type="gramStart"/>
      <w:r w:rsidR="00613E4E" w:rsidRPr="0007584E">
        <w:rPr>
          <w:rFonts w:ascii="Arial" w:hAnsi="Arial"/>
        </w:rPr>
        <w:t>任人甲投信</w:t>
      </w:r>
      <w:proofErr w:type="gramEnd"/>
      <w:r w:rsidR="00613E4E" w:rsidRPr="0007584E">
        <w:rPr>
          <w:rFonts w:ascii="Arial" w:hAnsi="Arial"/>
        </w:rPr>
        <w:t>公司行使之</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613E4E" w:rsidRPr="0007584E">
        <w:rPr>
          <w:rFonts w:ascii="Arial" w:hAnsi="Arial"/>
        </w:rPr>
        <w:t>全權委託保管機構如接獲全權委託投資保管帳戶所持有國內股票之發行公司股東會開會通知或</w:t>
      </w:r>
      <w:proofErr w:type="gramStart"/>
      <w:r w:rsidR="00613E4E" w:rsidRPr="0007584E">
        <w:rPr>
          <w:rFonts w:ascii="Arial" w:hAnsi="Arial"/>
        </w:rPr>
        <w:t>議事錄者</w:t>
      </w:r>
      <w:proofErr w:type="gramEnd"/>
      <w:r w:rsidR="00613E4E" w:rsidRPr="0007584E">
        <w:rPr>
          <w:rFonts w:ascii="Arial" w:hAnsi="Arial"/>
        </w:rPr>
        <w:t>，應於收訖後七日內送達客戶</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依投信投顧公會廣告及營業活動行為規範規定，以基金績效作為廣告者，應以規定之基金評鑑機構所作之評比資料為標準，下列何者為非符合規定之基金評鑑機構</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理柏（</w:t>
      </w:r>
      <w:r w:rsidR="00613E4E" w:rsidRPr="0007584E">
        <w:rPr>
          <w:rFonts w:ascii="Arial" w:hAnsi="Arial"/>
        </w:rPr>
        <w:t>Lipper</w:t>
      </w:r>
      <w:r w:rsidR="00613E4E" w:rsidRPr="0007584E">
        <w:rPr>
          <w:rFonts w:ascii="Arial" w:hAnsi="Arial"/>
        </w:rPr>
        <w:t>）</w:t>
      </w:r>
      <w:r w:rsidR="00387F77">
        <w:rPr>
          <w:rFonts w:ascii="Arial" w:hAnsi="Arial"/>
        </w:rPr>
        <w:tab/>
      </w:r>
      <w:r w:rsidR="00387F77">
        <w:rPr>
          <w:rFonts w:ascii="Arial" w:hAnsi="Arial"/>
        </w:rPr>
        <w:tab/>
      </w:r>
      <w:r>
        <w:rPr>
          <w:rFonts w:ascii="Arial" w:hAnsi="Arial"/>
        </w:rPr>
        <w:t>(B)</w:t>
      </w:r>
      <w:r w:rsidR="00613E4E" w:rsidRPr="0007584E">
        <w:rPr>
          <w:rFonts w:ascii="Arial" w:hAnsi="Arial"/>
        </w:rPr>
        <w:t>晨星（</w:t>
      </w:r>
      <w:r w:rsidR="00613E4E" w:rsidRPr="0007584E">
        <w:rPr>
          <w:rFonts w:ascii="Arial" w:hAnsi="Arial"/>
        </w:rPr>
        <w:t>Morningstar</w:t>
      </w:r>
      <w:r w:rsidR="00613E4E" w:rsidRPr="0007584E">
        <w:rPr>
          <w:rFonts w:ascii="Arial" w:hAnsi="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里昂</w:t>
      </w:r>
      <w:r w:rsidR="00613E4E" w:rsidRPr="0007584E">
        <w:rPr>
          <w:rFonts w:ascii="Arial" w:hAnsi="Arial"/>
        </w:rPr>
        <w:t>CLSA CG Watch</w:t>
      </w:r>
      <w:r w:rsidR="00387F77">
        <w:rPr>
          <w:rFonts w:ascii="Arial" w:hAnsi="Arial"/>
        </w:rPr>
        <w:tab/>
      </w:r>
      <w:r>
        <w:rPr>
          <w:rFonts w:ascii="Arial" w:hAnsi="Arial"/>
        </w:rPr>
        <w:t>(D)</w:t>
      </w:r>
      <w:r w:rsidR="00613E4E" w:rsidRPr="0007584E">
        <w:rPr>
          <w:rFonts w:ascii="Arial" w:hAnsi="Arial"/>
        </w:rPr>
        <w:t>嘉實資訊（股）公司</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依投信投顧公會廣告及營業活動行為規範之規定，下列何種廣告內容無加</w:t>
      </w:r>
      <w:proofErr w:type="gramStart"/>
      <w:r w:rsidRPr="0007584E">
        <w:rPr>
          <w:rFonts w:ascii="Arial" w:hAnsi="Arial" w:cs="Arial"/>
        </w:rPr>
        <w:t>註</w:t>
      </w:r>
      <w:proofErr w:type="gramEnd"/>
      <w:r w:rsidRPr="0007584E">
        <w:rPr>
          <w:rFonts w:ascii="Arial" w:hAnsi="Arial" w:cs="Arial"/>
        </w:rPr>
        <w:t>警語之規定</w:t>
      </w:r>
      <w:r w:rsidR="0007584E" w:rsidRPr="0007584E">
        <w:rPr>
          <w:rFonts w:ascii="Arial" w:hAnsi="Arial" w:cs="Arial"/>
        </w:rPr>
        <w:t>？</w:t>
      </w:r>
    </w:p>
    <w:p w:rsidR="00613E4E" w:rsidRPr="0007584E" w:rsidRDefault="0007584E" w:rsidP="001E2D9F">
      <w:pPr>
        <w:pStyle w:val="SFIoption"/>
        <w:tabs>
          <w:tab w:val="clear" w:pos="5954"/>
          <w:tab w:val="left" w:pos="5715"/>
        </w:tabs>
        <w:spacing w:line="260" w:lineRule="exact"/>
        <w:ind w:leftChars="200" w:left="840" w:hangingChars="150" w:hanging="360"/>
        <w:rPr>
          <w:rFonts w:ascii="Arial" w:hAnsi="Arial"/>
        </w:rPr>
      </w:pPr>
      <w:r>
        <w:rPr>
          <w:rFonts w:ascii="Arial" w:hAnsi="Arial"/>
        </w:rPr>
        <w:t>(A)</w:t>
      </w:r>
      <w:r w:rsidR="00613E4E" w:rsidRPr="0007584E">
        <w:rPr>
          <w:rFonts w:ascii="Arial" w:hAnsi="Arial"/>
        </w:rPr>
        <w:t>提及基金投資範圍或市場之經濟走勢預測時</w:t>
      </w:r>
      <w:r w:rsidR="00387F77">
        <w:rPr>
          <w:rFonts w:ascii="Arial" w:hAnsi="Arial"/>
        </w:rPr>
        <w:tab/>
      </w:r>
      <w:r>
        <w:rPr>
          <w:rFonts w:ascii="Arial" w:hAnsi="Arial"/>
        </w:rPr>
        <w:t>(B)</w:t>
      </w:r>
      <w:r w:rsidR="00613E4E" w:rsidRPr="0007584E">
        <w:rPr>
          <w:rFonts w:ascii="Arial" w:hAnsi="Arial"/>
        </w:rPr>
        <w:t>以投資高收益境外基金為訴求</w:t>
      </w:r>
    </w:p>
    <w:p w:rsidR="00613E4E" w:rsidRPr="0007584E" w:rsidRDefault="0007584E" w:rsidP="003376D0">
      <w:pPr>
        <w:pStyle w:val="SFIoption"/>
        <w:tabs>
          <w:tab w:val="clear" w:pos="5954"/>
          <w:tab w:val="left" w:pos="5715"/>
        </w:tabs>
        <w:spacing w:line="260" w:lineRule="exact"/>
        <w:ind w:leftChars="200" w:left="840" w:rightChars="-35" w:right="-84" w:hangingChars="150" w:hanging="360"/>
        <w:rPr>
          <w:rFonts w:ascii="Arial" w:hAnsi="Arial"/>
        </w:rPr>
      </w:pPr>
      <w:r>
        <w:rPr>
          <w:rFonts w:ascii="Arial" w:hAnsi="Arial"/>
        </w:rPr>
        <w:t>(C)</w:t>
      </w:r>
      <w:r w:rsidR="00613E4E" w:rsidRPr="0007584E">
        <w:rPr>
          <w:rFonts w:ascii="Arial" w:hAnsi="Arial"/>
        </w:rPr>
        <w:t>提及定時定額投資績效</w:t>
      </w:r>
      <w:r w:rsidR="00387F77">
        <w:rPr>
          <w:rFonts w:ascii="Arial" w:hAnsi="Arial"/>
        </w:rPr>
        <w:tab/>
      </w:r>
      <w:r>
        <w:rPr>
          <w:rFonts w:ascii="Arial" w:hAnsi="Arial"/>
        </w:rPr>
        <w:t>(D)</w:t>
      </w:r>
      <w:r w:rsidR="00613E4E" w:rsidRPr="0040471C">
        <w:rPr>
          <w:rFonts w:ascii="Arial" w:hAnsi="Arial"/>
        </w:rPr>
        <w:t>標榜企業形象而不涉及任何基金產品之廣告</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下列何者非證券投信投顧公會廣告及營業活動行為規範之適用對象</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投信事業</w:t>
      </w:r>
      <w:r w:rsidR="00387F77">
        <w:rPr>
          <w:rFonts w:ascii="Arial" w:hAnsi="Arial"/>
        </w:rPr>
        <w:tab/>
      </w:r>
      <w:r>
        <w:rPr>
          <w:rFonts w:ascii="Arial" w:hAnsi="Arial"/>
        </w:rPr>
        <w:t>(B)</w:t>
      </w:r>
      <w:r w:rsidR="00613E4E" w:rsidRPr="0007584E">
        <w:rPr>
          <w:rFonts w:ascii="Arial" w:hAnsi="Arial"/>
        </w:rPr>
        <w:t>投顧事業</w:t>
      </w:r>
      <w:r w:rsidR="00387F77">
        <w:rPr>
          <w:rFonts w:ascii="Arial" w:hAnsi="Arial"/>
        </w:rPr>
        <w:tab/>
      </w:r>
      <w:r>
        <w:rPr>
          <w:rFonts w:ascii="Arial" w:hAnsi="Arial"/>
        </w:rPr>
        <w:t>(C)</w:t>
      </w:r>
      <w:r w:rsidR="00613E4E" w:rsidRPr="0007584E">
        <w:rPr>
          <w:rFonts w:ascii="Arial" w:hAnsi="Arial"/>
        </w:rPr>
        <w:t>基金銷售機構</w:t>
      </w:r>
      <w:r w:rsidR="00387F77">
        <w:rPr>
          <w:rFonts w:ascii="Arial" w:hAnsi="Arial"/>
        </w:rPr>
        <w:tab/>
      </w:r>
      <w:r>
        <w:rPr>
          <w:rFonts w:ascii="Arial" w:hAnsi="Arial"/>
        </w:rPr>
        <w:t>(D)</w:t>
      </w:r>
      <w:r w:rsidR="00613E4E" w:rsidRPr="0007584E">
        <w:rPr>
          <w:rFonts w:ascii="Arial" w:hAnsi="Arial"/>
        </w:rPr>
        <w:t>證券自營商</w:t>
      </w:r>
    </w:p>
    <w:p w:rsidR="00613E4E" w:rsidRPr="0007584E" w:rsidRDefault="00613E4E" w:rsidP="003376D0">
      <w:pPr>
        <w:pStyle w:val="SFI"/>
        <w:numPr>
          <w:ilvl w:val="0"/>
          <w:numId w:val="8"/>
        </w:numPr>
        <w:spacing w:before="0" w:after="0"/>
        <w:ind w:rightChars="-35" w:right="-84"/>
        <w:rPr>
          <w:rFonts w:ascii="Arial" w:hAnsi="Arial" w:cs="Arial"/>
        </w:rPr>
      </w:pPr>
      <w:r w:rsidRPr="0007584E">
        <w:rPr>
          <w:rFonts w:ascii="Arial" w:hAnsi="Arial" w:cs="Arial"/>
        </w:rPr>
        <w:t>下列有關證券投資信託基金（指數股票型基金除外）之受益憑證，其買回規定之敘述何者正確</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買回價格以請求買回之書面到達投信事業或其代理機構次日之基金淨資產核算之</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613E4E" w:rsidRPr="0007584E">
        <w:rPr>
          <w:rFonts w:ascii="Arial" w:hAnsi="Arial"/>
        </w:rPr>
        <w:t>在國內募集投資國內之投信基金，應自受益人買回受益憑證請求到達之次日起七個營業日內給付買回價金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在國內募集投資國外之投信基金，其買回價金之給付依證券投資信託契約之規定辦理</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613E4E" w:rsidRPr="0007584E">
        <w:rPr>
          <w:rFonts w:ascii="Arial" w:hAnsi="Arial"/>
        </w:rPr>
        <w:t>投信事業如遇有無從給付買回價金之特殊情事得暫</w:t>
      </w:r>
      <w:proofErr w:type="gramStart"/>
      <w:r w:rsidR="00613E4E" w:rsidRPr="0007584E">
        <w:rPr>
          <w:rFonts w:ascii="Arial" w:hAnsi="Arial"/>
        </w:rPr>
        <w:t>不</w:t>
      </w:r>
      <w:proofErr w:type="gramEnd"/>
      <w:r w:rsidR="00613E4E" w:rsidRPr="0007584E">
        <w:rPr>
          <w:rFonts w:ascii="Arial" w:hAnsi="Arial"/>
        </w:rPr>
        <w:t>給付買回價金，並於事後向金管會申報</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依證券投資信託及顧問法規定，何種事業不得兼營證券投資信託事業</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證券商</w:t>
      </w:r>
      <w:r w:rsidR="00387F77">
        <w:rPr>
          <w:rFonts w:ascii="Arial" w:hAnsi="Arial"/>
        </w:rPr>
        <w:tab/>
      </w:r>
      <w:r>
        <w:rPr>
          <w:rFonts w:ascii="Arial" w:hAnsi="Arial"/>
        </w:rPr>
        <w:t>(B)</w:t>
      </w:r>
      <w:r w:rsidR="00613E4E" w:rsidRPr="0007584E">
        <w:rPr>
          <w:rFonts w:ascii="Arial" w:hAnsi="Arial"/>
        </w:rPr>
        <w:t>期貨商</w:t>
      </w:r>
      <w:r w:rsidR="00387F77">
        <w:rPr>
          <w:rFonts w:ascii="Arial" w:hAnsi="Arial"/>
        </w:rPr>
        <w:tab/>
      </w:r>
      <w:r>
        <w:rPr>
          <w:rFonts w:ascii="Arial" w:hAnsi="Arial"/>
        </w:rPr>
        <w:t>(C)</w:t>
      </w:r>
      <w:r w:rsidR="00613E4E" w:rsidRPr="0007584E">
        <w:rPr>
          <w:rFonts w:ascii="Arial" w:hAnsi="Arial"/>
        </w:rPr>
        <w:t>期貨信託事業</w:t>
      </w:r>
      <w:r w:rsidR="00387F77">
        <w:rPr>
          <w:rFonts w:ascii="Arial" w:hAnsi="Arial"/>
        </w:rPr>
        <w:tab/>
      </w:r>
      <w:r>
        <w:rPr>
          <w:rFonts w:ascii="Arial" w:hAnsi="Arial"/>
        </w:rPr>
        <w:t>(D)</w:t>
      </w:r>
      <w:r w:rsidR="00613E4E" w:rsidRPr="0007584E">
        <w:rPr>
          <w:rFonts w:ascii="Arial" w:hAnsi="Arial"/>
        </w:rPr>
        <w:t>期貨顧問事業</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投信事業之經手人員於到職日起幾日內，應向督察主管申報所投資之國內上市、上櫃公司股票之種類及其數量等資料</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2</w:t>
      </w:r>
      <w:r w:rsidR="00613E4E" w:rsidRPr="0007584E">
        <w:rPr>
          <w:rFonts w:ascii="Arial" w:hAnsi="Arial"/>
        </w:rPr>
        <w:t>日內</w:t>
      </w:r>
      <w:r w:rsidR="00387F77">
        <w:rPr>
          <w:rFonts w:ascii="Arial" w:hAnsi="Arial"/>
        </w:rPr>
        <w:tab/>
      </w:r>
      <w:r>
        <w:rPr>
          <w:rFonts w:ascii="Arial" w:hAnsi="Arial"/>
        </w:rPr>
        <w:t>(B)</w:t>
      </w:r>
      <w:r w:rsidR="00613E4E" w:rsidRPr="0007584E">
        <w:rPr>
          <w:rFonts w:ascii="Arial" w:hAnsi="Arial"/>
        </w:rPr>
        <w:t>5</w:t>
      </w:r>
      <w:r w:rsidR="00613E4E" w:rsidRPr="0007584E">
        <w:rPr>
          <w:rFonts w:ascii="Arial" w:hAnsi="Arial"/>
        </w:rPr>
        <w:t>日內</w:t>
      </w:r>
      <w:r w:rsidR="00387F77">
        <w:rPr>
          <w:rFonts w:ascii="Arial" w:hAnsi="Arial"/>
        </w:rPr>
        <w:tab/>
      </w:r>
      <w:r>
        <w:rPr>
          <w:rFonts w:ascii="Arial" w:hAnsi="Arial"/>
        </w:rPr>
        <w:t>(C)</w:t>
      </w:r>
      <w:r w:rsidR="00613E4E" w:rsidRPr="0007584E">
        <w:rPr>
          <w:rFonts w:ascii="Arial" w:hAnsi="Arial"/>
        </w:rPr>
        <w:t>7</w:t>
      </w:r>
      <w:r w:rsidR="00613E4E" w:rsidRPr="0007584E">
        <w:rPr>
          <w:rFonts w:ascii="Arial" w:hAnsi="Arial"/>
        </w:rPr>
        <w:t>日內</w:t>
      </w:r>
      <w:r w:rsidR="00387F77">
        <w:rPr>
          <w:rFonts w:ascii="Arial" w:hAnsi="Arial"/>
        </w:rPr>
        <w:tab/>
      </w:r>
      <w:r>
        <w:rPr>
          <w:rFonts w:ascii="Arial" w:hAnsi="Arial"/>
        </w:rPr>
        <w:t>(D)</w:t>
      </w:r>
      <w:r w:rsidR="00613E4E" w:rsidRPr="0007584E">
        <w:rPr>
          <w:rFonts w:ascii="Arial" w:hAnsi="Arial"/>
        </w:rPr>
        <w:t>10</w:t>
      </w:r>
      <w:r w:rsidR="00613E4E" w:rsidRPr="0007584E">
        <w:rPr>
          <w:rFonts w:ascii="Arial" w:hAnsi="Arial"/>
        </w:rPr>
        <w:t>日內</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有關全權委託投資業務主要依據下列何項規定辦理</w:t>
      </w:r>
      <w:r w:rsidR="0007584E" w:rsidRPr="0007584E">
        <w:rPr>
          <w:rFonts w:ascii="Arial" w:hAnsi="Arial" w:cs="Arial"/>
        </w:rPr>
        <w:t>？</w:t>
      </w:r>
    </w:p>
    <w:p w:rsidR="00613E4E" w:rsidRPr="0007584E" w:rsidRDefault="00B3513D" w:rsidP="00BF4410">
      <w:pPr>
        <w:pStyle w:val="SFIoption"/>
        <w:spacing w:line="280" w:lineRule="exact"/>
        <w:ind w:leftChars="200" w:left="480" w:firstLineChars="0" w:firstLine="0"/>
        <w:rPr>
          <w:rFonts w:ascii="Arial" w:hAnsi="Arial"/>
        </w:rPr>
      </w:pPr>
      <w:r>
        <w:rPr>
          <w:rFonts w:ascii="Arial" w:hAnsi="Arial" w:hint="eastAsia"/>
          <w:lang w:eastAsia="zh-HK"/>
        </w:rPr>
        <w:t>甲</w:t>
      </w:r>
      <w:r>
        <w:rPr>
          <w:rFonts w:ascii="Arial" w:hAnsi="Arial" w:hint="eastAsia"/>
          <w:lang w:eastAsia="zh-HK"/>
        </w:rPr>
        <w:t>.</w:t>
      </w:r>
      <w:r w:rsidR="00613E4E" w:rsidRPr="0007584E">
        <w:rPr>
          <w:rFonts w:ascii="Arial" w:hAnsi="Arial"/>
        </w:rPr>
        <w:t>證券投資信託及顧問法</w:t>
      </w:r>
      <w:r w:rsidR="00A90D28">
        <w:rPr>
          <w:rFonts w:ascii="Arial" w:hAnsi="Arial"/>
        </w:rPr>
        <w:t>；</w:t>
      </w:r>
      <w:r>
        <w:rPr>
          <w:rFonts w:ascii="Arial" w:hAnsi="Arial" w:hint="eastAsia"/>
          <w:lang w:eastAsia="zh-HK"/>
        </w:rPr>
        <w:t>乙</w:t>
      </w:r>
      <w:r>
        <w:rPr>
          <w:rFonts w:ascii="Arial" w:hAnsi="Arial" w:hint="eastAsia"/>
          <w:lang w:eastAsia="zh-HK"/>
        </w:rPr>
        <w:t>.</w:t>
      </w:r>
      <w:r w:rsidR="00613E4E" w:rsidRPr="0007584E">
        <w:rPr>
          <w:rFonts w:ascii="Arial" w:hAnsi="Arial"/>
        </w:rPr>
        <w:t>證券投資信託事業證券投資顧問事業經營全權委託投資業務管理辦法</w:t>
      </w:r>
      <w:r w:rsidR="00BF4410">
        <w:rPr>
          <w:rFonts w:ascii="Arial" w:hAnsi="Arial"/>
        </w:rPr>
        <w:t>；</w:t>
      </w:r>
      <w:r>
        <w:rPr>
          <w:rFonts w:ascii="Arial" w:hAnsi="Arial" w:hint="eastAsia"/>
          <w:lang w:eastAsia="zh-HK"/>
        </w:rPr>
        <w:t>丙</w:t>
      </w:r>
      <w:r>
        <w:rPr>
          <w:rFonts w:ascii="Arial" w:hAnsi="Arial" w:hint="eastAsia"/>
          <w:lang w:eastAsia="zh-HK"/>
        </w:rPr>
        <w:t>.</w:t>
      </w:r>
      <w:r w:rsidR="00613E4E" w:rsidRPr="0007584E">
        <w:rPr>
          <w:rFonts w:ascii="Arial" w:hAnsi="Arial"/>
        </w:rPr>
        <w:t>中華民國證券投資信託暨顧問商業同業公會經主管機關授權訂定之業務操作辦法</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w:t>
      </w:r>
      <w:r w:rsidR="00B3513D">
        <w:rPr>
          <w:rFonts w:ascii="Arial" w:hAnsi="Arial"/>
        </w:rPr>
        <w:t>A</w:t>
      </w:r>
      <w:r>
        <w:rPr>
          <w:rFonts w:ascii="Arial" w:hAnsi="Arial"/>
        </w:rPr>
        <w:t>)</w:t>
      </w:r>
      <w:proofErr w:type="gramStart"/>
      <w:r w:rsidR="00B3513D">
        <w:rPr>
          <w:rFonts w:ascii="Arial" w:hAnsi="Arial" w:hint="eastAsia"/>
        </w:rPr>
        <w:t>僅甲</w:t>
      </w:r>
      <w:proofErr w:type="gramEnd"/>
      <w:r w:rsidR="00B3513D" w:rsidRPr="0040471C">
        <w:rPr>
          <w:rFonts w:ascii="Arial" w:hAnsi="Arial" w:hint="eastAsia"/>
        </w:rPr>
        <w:t>、</w:t>
      </w:r>
      <w:r w:rsidR="00B3513D">
        <w:rPr>
          <w:rFonts w:ascii="Arial" w:hAnsi="Arial" w:hint="eastAsia"/>
        </w:rPr>
        <w:t>乙</w:t>
      </w:r>
      <w:r w:rsidR="00B3513D">
        <w:rPr>
          <w:rFonts w:ascii="Arial" w:hAnsi="Arial"/>
        </w:rPr>
        <w:tab/>
        <w:t>(B)</w:t>
      </w:r>
      <w:proofErr w:type="gramStart"/>
      <w:r w:rsidR="00B3513D">
        <w:rPr>
          <w:rFonts w:ascii="Arial" w:hAnsi="Arial" w:hint="eastAsia"/>
        </w:rPr>
        <w:t>僅乙</w:t>
      </w:r>
      <w:proofErr w:type="gramEnd"/>
      <w:r w:rsidR="00B3513D" w:rsidRPr="0040471C">
        <w:rPr>
          <w:rFonts w:ascii="Arial" w:hAnsi="Arial" w:hint="eastAsia"/>
        </w:rPr>
        <w:t>、</w:t>
      </w:r>
      <w:r w:rsidR="00B3513D">
        <w:rPr>
          <w:rFonts w:ascii="Arial" w:hAnsi="Arial" w:hint="eastAsia"/>
        </w:rPr>
        <w:t>丙</w:t>
      </w:r>
      <w:r w:rsidR="00B3513D">
        <w:rPr>
          <w:rFonts w:ascii="Arial" w:hAnsi="Arial"/>
        </w:rPr>
        <w:tab/>
        <w:t>(C)</w:t>
      </w:r>
      <w:proofErr w:type="gramStart"/>
      <w:r w:rsidR="00B3513D">
        <w:rPr>
          <w:rFonts w:ascii="Arial" w:hAnsi="Arial" w:hint="eastAsia"/>
        </w:rPr>
        <w:t>僅甲</w:t>
      </w:r>
      <w:proofErr w:type="gramEnd"/>
      <w:r w:rsidR="00B3513D" w:rsidRPr="0040471C">
        <w:rPr>
          <w:rFonts w:ascii="Arial" w:hAnsi="Arial" w:hint="eastAsia"/>
        </w:rPr>
        <w:t>、</w:t>
      </w:r>
      <w:r w:rsidR="00B3513D">
        <w:rPr>
          <w:rFonts w:ascii="Arial" w:hAnsi="Arial" w:hint="eastAsia"/>
        </w:rPr>
        <w:t>丙</w:t>
      </w:r>
      <w:r w:rsidR="00B3513D">
        <w:rPr>
          <w:rFonts w:ascii="Arial" w:hAnsi="Arial"/>
        </w:rPr>
        <w:tab/>
        <w:t>(D)</w:t>
      </w:r>
      <w:r w:rsidR="00B3513D">
        <w:rPr>
          <w:rFonts w:ascii="Arial" w:hAnsi="Arial" w:hint="eastAsia"/>
        </w:rPr>
        <w:t>甲</w:t>
      </w:r>
      <w:r w:rsidR="00B3513D" w:rsidRPr="0040471C">
        <w:rPr>
          <w:rFonts w:ascii="Arial" w:hAnsi="Arial" w:hint="eastAsia"/>
        </w:rPr>
        <w:t>、</w:t>
      </w:r>
      <w:r w:rsidR="00B3513D">
        <w:rPr>
          <w:rFonts w:ascii="Arial" w:hAnsi="Arial" w:hint="eastAsia"/>
        </w:rPr>
        <w:t>乙</w:t>
      </w:r>
      <w:r w:rsidR="00B3513D" w:rsidRPr="0040471C">
        <w:rPr>
          <w:rFonts w:ascii="Arial" w:hAnsi="Arial" w:hint="eastAsia"/>
        </w:rPr>
        <w:t>、</w:t>
      </w:r>
      <w:r w:rsidR="00B3513D">
        <w:rPr>
          <w:rFonts w:ascii="Arial" w:hAnsi="Arial" w:hint="eastAsia"/>
        </w:rPr>
        <w:t>丙</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投信事業運用每一投信基金，應依主管機關規定之格式及內容於每會計年度終了後多久內，編具年度財務報告向主管機關申報</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一個月</w:t>
      </w:r>
      <w:r w:rsidR="00387F77">
        <w:rPr>
          <w:rFonts w:ascii="Arial" w:hAnsi="Arial"/>
        </w:rPr>
        <w:tab/>
      </w:r>
      <w:r>
        <w:rPr>
          <w:rFonts w:ascii="Arial" w:hAnsi="Arial"/>
        </w:rPr>
        <w:t>(B)</w:t>
      </w:r>
      <w:r w:rsidR="00613E4E" w:rsidRPr="0007584E">
        <w:rPr>
          <w:rFonts w:ascii="Arial" w:hAnsi="Arial"/>
        </w:rPr>
        <w:t>二個月</w:t>
      </w:r>
      <w:r w:rsidR="00387F77">
        <w:rPr>
          <w:rFonts w:ascii="Arial" w:hAnsi="Arial"/>
        </w:rPr>
        <w:tab/>
      </w:r>
      <w:r>
        <w:rPr>
          <w:rFonts w:ascii="Arial" w:hAnsi="Arial"/>
        </w:rPr>
        <w:t>(C)</w:t>
      </w:r>
      <w:r w:rsidR="00613E4E" w:rsidRPr="0007584E">
        <w:rPr>
          <w:rFonts w:ascii="Arial" w:hAnsi="Arial"/>
        </w:rPr>
        <w:t>三個月</w:t>
      </w:r>
      <w:r w:rsidR="00387F77">
        <w:rPr>
          <w:rFonts w:ascii="Arial" w:hAnsi="Arial"/>
        </w:rPr>
        <w:tab/>
      </w:r>
      <w:r>
        <w:rPr>
          <w:rFonts w:ascii="Arial" w:hAnsi="Arial"/>
        </w:rPr>
        <w:t>(D)</w:t>
      </w:r>
      <w:r w:rsidR="00613E4E" w:rsidRPr="0007584E">
        <w:rPr>
          <w:rFonts w:ascii="Arial" w:hAnsi="Arial"/>
        </w:rPr>
        <w:t>四個月</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投信事業新進之業務人員，應由所屬公司向投信投顧公會登錄，非經登錄不得執行業務，向投信投顧公會登錄之期限為何</w:t>
      </w:r>
      <w:r w:rsidR="0007584E" w:rsidRPr="0007584E">
        <w:rPr>
          <w:rFonts w:ascii="Arial" w:hAnsi="Arial" w:cs="Arial"/>
        </w:rPr>
        <w:t>？</w:t>
      </w:r>
    </w:p>
    <w:p w:rsidR="00387F77"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執行職務前</w:t>
      </w:r>
      <w:r w:rsidR="00387F77">
        <w:rPr>
          <w:rFonts w:ascii="Arial" w:hAnsi="Arial"/>
        </w:rPr>
        <w:tab/>
      </w:r>
      <w:r w:rsidR="00387F77">
        <w:rPr>
          <w:rFonts w:ascii="Arial" w:hAnsi="Arial"/>
        </w:rPr>
        <w:tab/>
      </w:r>
      <w:r>
        <w:rPr>
          <w:rFonts w:ascii="Arial" w:hAnsi="Arial"/>
        </w:rPr>
        <w:t>(B)</w:t>
      </w:r>
      <w:r w:rsidR="00613E4E" w:rsidRPr="0007584E">
        <w:rPr>
          <w:rFonts w:ascii="Arial" w:hAnsi="Arial"/>
        </w:rPr>
        <w:t>次月十日前</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執行職務後五日內</w:t>
      </w:r>
      <w:r w:rsidR="00387F77">
        <w:rPr>
          <w:rFonts w:ascii="Arial" w:hAnsi="Arial"/>
        </w:rPr>
        <w:tab/>
      </w:r>
      <w:r w:rsidR="00387F77">
        <w:rPr>
          <w:rFonts w:ascii="Arial" w:hAnsi="Arial"/>
        </w:rPr>
        <w:tab/>
      </w:r>
      <w:r>
        <w:rPr>
          <w:rFonts w:ascii="Arial" w:hAnsi="Arial"/>
        </w:rPr>
        <w:t>(D)</w:t>
      </w:r>
      <w:r w:rsidR="00613E4E" w:rsidRPr="0007584E">
        <w:rPr>
          <w:rFonts w:ascii="Arial" w:hAnsi="Arial"/>
        </w:rPr>
        <w:t>執行職務後五</w:t>
      </w:r>
      <w:proofErr w:type="gramStart"/>
      <w:r w:rsidR="00613E4E" w:rsidRPr="0007584E">
        <w:rPr>
          <w:rFonts w:ascii="Arial" w:hAnsi="Arial"/>
        </w:rPr>
        <w:t>個</w:t>
      </w:r>
      <w:proofErr w:type="gramEnd"/>
      <w:r w:rsidR="00613E4E" w:rsidRPr="0007584E">
        <w:rPr>
          <w:rFonts w:ascii="Arial" w:hAnsi="Arial"/>
        </w:rPr>
        <w:t>營業日內</w:t>
      </w:r>
    </w:p>
    <w:p w:rsidR="00613E4E" w:rsidRPr="0040471C" w:rsidRDefault="00613E4E" w:rsidP="0040471C">
      <w:pPr>
        <w:pStyle w:val="SFI"/>
        <w:numPr>
          <w:ilvl w:val="0"/>
          <w:numId w:val="8"/>
        </w:numPr>
        <w:spacing w:before="0" w:after="0"/>
        <w:rPr>
          <w:rFonts w:ascii="Arial" w:hAnsi="Arial" w:cs="Arial"/>
        </w:rPr>
      </w:pPr>
      <w:r w:rsidRPr="0040471C">
        <w:rPr>
          <w:rFonts w:ascii="Arial" w:hAnsi="Arial" w:cs="Arial"/>
        </w:rPr>
        <w:t>投信事業於國內募集投信基金投資於外國有價證券，下列何者依規定不得投資</w:t>
      </w:r>
      <w:r w:rsidR="0007584E" w:rsidRPr="0040471C">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英國另類投資市場（</w:t>
      </w:r>
      <w:r w:rsidR="00613E4E" w:rsidRPr="0007584E">
        <w:rPr>
          <w:rFonts w:ascii="Arial" w:hAnsi="Arial"/>
        </w:rPr>
        <w:t>AIM</w:t>
      </w:r>
      <w:r w:rsidR="00613E4E" w:rsidRPr="0007584E">
        <w:rPr>
          <w:rFonts w:ascii="Arial" w:hAnsi="Arial"/>
        </w:rPr>
        <w:t>）交易之股票</w:t>
      </w:r>
      <w:r w:rsidR="00387F77">
        <w:rPr>
          <w:rFonts w:ascii="Arial" w:hAnsi="Arial"/>
        </w:rPr>
        <w:tab/>
      </w:r>
      <w:r>
        <w:rPr>
          <w:rFonts w:ascii="Arial" w:hAnsi="Arial"/>
        </w:rPr>
        <w:t>(B)</w:t>
      </w:r>
      <w:r w:rsidR="00613E4E" w:rsidRPr="0007584E">
        <w:rPr>
          <w:rFonts w:ascii="Arial" w:hAnsi="Arial"/>
        </w:rPr>
        <w:t>韓國店頭市場（</w:t>
      </w:r>
      <w:r w:rsidR="00613E4E" w:rsidRPr="0007584E">
        <w:rPr>
          <w:rFonts w:ascii="Arial" w:hAnsi="Arial"/>
        </w:rPr>
        <w:t>KOSDAQ</w:t>
      </w:r>
      <w:r w:rsidR="00613E4E" w:rsidRPr="0007584E">
        <w:rPr>
          <w:rFonts w:ascii="Arial" w:hAnsi="Arial"/>
        </w:rPr>
        <w:t>）交易之股票</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日本店頭市場（</w:t>
      </w:r>
      <w:r w:rsidR="00613E4E" w:rsidRPr="0007584E">
        <w:rPr>
          <w:rFonts w:ascii="Arial" w:hAnsi="Arial"/>
        </w:rPr>
        <w:t>JASDAQ</w:t>
      </w:r>
      <w:r w:rsidR="00613E4E" w:rsidRPr="0007584E">
        <w:rPr>
          <w:rFonts w:ascii="Arial" w:hAnsi="Arial"/>
        </w:rPr>
        <w:t>）交易之股票</w:t>
      </w:r>
      <w:r w:rsidR="00387F77">
        <w:rPr>
          <w:rFonts w:ascii="Arial" w:hAnsi="Arial"/>
        </w:rPr>
        <w:tab/>
      </w:r>
      <w:r>
        <w:rPr>
          <w:rFonts w:ascii="Arial" w:hAnsi="Arial"/>
        </w:rPr>
        <w:t>(D)</w:t>
      </w:r>
      <w:r w:rsidR="00613E4E" w:rsidRPr="0007584E">
        <w:rPr>
          <w:rFonts w:ascii="Arial" w:hAnsi="Arial"/>
        </w:rPr>
        <w:t>選項</w:t>
      </w:r>
      <w:r>
        <w:rPr>
          <w:rFonts w:ascii="Arial" w:hAnsi="Arial"/>
        </w:rPr>
        <w:t>(A)(B)(C)</w:t>
      </w:r>
      <w:r w:rsidR="00613E4E" w:rsidRPr="0007584E">
        <w:rPr>
          <w:rFonts w:ascii="Arial" w:hAnsi="Arial"/>
        </w:rPr>
        <w:t>皆可投資</w:t>
      </w:r>
    </w:p>
    <w:p w:rsidR="00613E4E" w:rsidRPr="0007584E" w:rsidRDefault="00613E4E" w:rsidP="003376D0">
      <w:pPr>
        <w:pStyle w:val="SFI"/>
        <w:numPr>
          <w:ilvl w:val="0"/>
          <w:numId w:val="8"/>
        </w:numPr>
        <w:spacing w:before="0" w:after="0"/>
        <w:ind w:rightChars="-153" w:right="-367"/>
        <w:rPr>
          <w:rFonts w:ascii="Arial" w:hAnsi="Arial" w:cs="Arial"/>
        </w:rPr>
      </w:pPr>
      <w:r w:rsidRPr="0007584E">
        <w:rPr>
          <w:rFonts w:ascii="Arial" w:hAnsi="Arial" w:cs="Arial"/>
        </w:rPr>
        <w:t>依據投信投顧公會會員自律公約，會員對其與客戶之利益衝突或不同客戶間之利益衝突情事，應：</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避免之</w:t>
      </w:r>
      <w:r w:rsidR="00387F77">
        <w:rPr>
          <w:rFonts w:ascii="Arial" w:hAnsi="Arial"/>
        </w:rPr>
        <w:tab/>
      </w:r>
      <w:r w:rsidR="00387F77">
        <w:rPr>
          <w:rFonts w:ascii="Arial" w:hAnsi="Arial"/>
        </w:rPr>
        <w:tab/>
      </w:r>
      <w:r>
        <w:rPr>
          <w:rFonts w:ascii="Arial" w:hAnsi="Arial"/>
        </w:rPr>
        <w:t>(B)</w:t>
      </w:r>
      <w:r w:rsidR="00613E4E" w:rsidRPr="0007584E">
        <w:rPr>
          <w:rFonts w:ascii="Arial" w:hAnsi="Arial"/>
        </w:rPr>
        <w:t>以書面約定為依據</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以多數客戶之利益為依據</w:t>
      </w:r>
      <w:r w:rsidR="00387F77">
        <w:rPr>
          <w:rFonts w:ascii="Arial" w:hAnsi="Arial"/>
        </w:rPr>
        <w:tab/>
      </w:r>
      <w:r>
        <w:rPr>
          <w:rFonts w:ascii="Arial" w:hAnsi="Arial"/>
        </w:rPr>
        <w:t>(D)</w:t>
      </w:r>
      <w:r w:rsidR="00613E4E" w:rsidRPr="0007584E">
        <w:rPr>
          <w:rFonts w:ascii="Arial" w:hAnsi="Arial"/>
        </w:rPr>
        <w:t>以損益標準為處理原則</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透過電子支付帳戶申購買回基金，目前可買到的商品範圍包括</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僅限國內投信發行以新臺幣計價的貨幣市場基金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613E4E" w:rsidRPr="0007584E">
        <w:rPr>
          <w:rFonts w:ascii="Arial" w:hAnsi="Arial"/>
        </w:rPr>
        <w:t>僅限國內投信發行以新臺幣計價的基金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僅限國內投信發行的基金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613E4E" w:rsidRPr="0007584E">
        <w:rPr>
          <w:rFonts w:ascii="Arial" w:hAnsi="Arial"/>
        </w:rPr>
        <w:t>所有國內投信發行基金及金管會核備之境外基金</w:t>
      </w:r>
    </w:p>
    <w:p w:rsidR="00613E4E" w:rsidRPr="0007584E" w:rsidRDefault="00613E4E" w:rsidP="003376D0">
      <w:pPr>
        <w:pStyle w:val="SFI"/>
        <w:numPr>
          <w:ilvl w:val="0"/>
          <w:numId w:val="8"/>
        </w:numPr>
        <w:spacing w:before="0" w:after="0"/>
        <w:ind w:rightChars="-35" w:right="-84"/>
        <w:rPr>
          <w:rFonts w:ascii="Arial" w:hAnsi="Arial" w:cs="Arial"/>
        </w:rPr>
      </w:pPr>
      <w:r w:rsidRPr="0007584E">
        <w:rPr>
          <w:rFonts w:ascii="Arial" w:hAnsi="Arial" w:cs="Arial"/>
        </w:rPr>
        <w:t>基金受益人自行召開受益人會議時，應由繼續持有受益憑證幾年以上</w:t>
      </w:r>
      <w:r w:rsidR="0007584E" w:rsidRPr="0007584E">
        <w:rPr>
          <w:rFonts w:ascii="Arial" w:hAnsi="Arial" w:cs="Arial"/>
        </w:rPr>
        <w:t>？</w:t>
      </w:r>
      <w:r w:rsidRPr="0007584E">
        <w:rPr>
          <w:rFonts w:ascii="Arial" w:hAnsi="Arial" w:cs="Arial"/>
        </w:rPr>
        <w:t>且其所表彰受益權單位數占基金已發行受益權單位總額多少百分比之受益人，以書面申請主管機關核准後自行召開之</w:t>
      </w:r>
      <w:r w:rsidR="0007584E" w:rsidRPr="0007584E">
        <w:rPr>
          <w:rFonts w:ascii="Arial" w:hAnsi="Arial" w:cs="Arial"/>
        </w:rPr>
        <w:t>？</w:t>
      </w:r>
    </w:p>
    <w:p w:rsidR="00613E4E" w:rsidRPr="0007584E" w:rsidRDefault="0007584E" w:rsidP="00387F77">
      <w:pPr>
        <w:pStyle w:val="SFIoption"/>
        <w:spacing w:line="280" w:lineRule="exact"/>
        <w:ind w:leftChars="200" w:left="840" w:hangingChars="150" w:hanging="360"/>
        <w:rPr>
          <w:rFonts w:ascii="Arial" w:hAnsi="Arial"/>
        </w:rPr>
      </w:pPr>
      <w:r>
        <w:rPr>
          <w:rFonts w:ascii="Arial" w:hAnsi="Arial"/>
        </w:rPr>
        <w:t>(A)</w:t>
      </w:r>
      <w:r w:rsidR="00613E4E" w:rsidRPr="0007584E">
        <w:rPr>
          <w:rFonts w:ascii="Arial" w:hAnsi="Arial"/>
        </w:rPr>
        <w:t>1</w:t>
      </w:r>
      <w:r w:rsidR="00613E4E" w:rsidRPr="0007584E">
        <w:rPr>
          <w:rFonts w:ascii="Arial" w:hAnsi="Arial"/>
        </w:rPr>
        <w:t>年，</w:t>
      </w:r>
      <w:r w:rsidR="00613E4E" w:rsidRPr="0007584E">
        <w:rPr>
          <w:rFonts w:ascii="Arial" w:hAnsi="Arial"/>
        </w:rPr>
        <w:t>3%</w:t>
      </w:r>
      <w:r w:rsidR="00387F77">
        <w:rPr>
          <w:rFonts w:ascii="Arial" w:hAnsi="Arial"/>
        </w:rPr>
        <w:tab/>
      </w:r>
      <w:r>
        <w:rPr>
          <w:rFonts w:ascii="Arial" w:hAnsi="Arial"/>
        </w:rPr>
        <w:t>(B)</w:t>
      </w:r>
      <w:r w:rsidR="00613E4E" w:rsidRPr="0007584E">
        <w:rPr>
          <w:rFonts w:ascii="Arial" w:hAnsi="Arial"/>
        </w:rPr>
        <w:t>2</w:t>
      </w:r>
      <w:r w:rsidR="00613E4E" w:rsidRPr="0007584E">
        <w:rPr>
          <w:rFonts w:ascii="Arial" w:hAnsi="Arial"/>
        </w:rPr>
        <w:t>年，</w:t>
      </w:r>
      <w:r w:rsidR="00613E4E" w:rsidRPr="0007584E">
        <w:rPr>
          <w:rFonts w:ascii="Arial" w:hAnsi="Arial"/>
        </w:rPr>
        <w:t>3%</w:t>
      </w:r>
      <w:r w:rsidR="00387F77">
        <w:rPr>
          <w:rFonts w:ascii="Arial" w:hAnsi="Arial"/>
        </w:rPr>
        <w:tab/>
      </w:r>
      <w:r>
        <w:rPr>
          <w:rFonts w:ascii="Arial" w:hAnsi="Arial"/>
        </w:rPr>
        <w:t>(C)</w:t>
      </w:r>
      <w:r w:rsidR="00613E4E" w:rsidRPr="0007584E">
        <w:rPr>
          <w:rFonts w:ascii="Arial" w:hAnsi="Arial"/>
        </w:rPr>
        <w:t>2</w:t>
      </w:r>
      <w:r w:rsidR="00613E4E" w:rsidRPr="0007584E">
        <w:rPr>
          <w:rFonts w:ascii="Arial" w:hAnsi="Arial"/>
        </w:rPr>
        <w:t>年，</w:t>
      </w:r>
      <w:r w:rsidR="00613E4E" w:rsidRPr="0007584E">
        <w:rPr>
          <w:rFonts w:ascii="Arial" w:hAnsi="Arial"/>
        </w:rPr>
        <w:t>5%</w:t>
      </w:r>
      <w:r w:rsidR="00387F77">
        <w:rPr>
          <w:rFonts w:ascii="Arial" w:hAnsi="Arial"/>
        </w:rPr>
        <w:tab/>
      </w:r>
      <w:r>
        <w:rPr>
          <w:rFonts w:ascii="Arial" w:hAnsi="Arial"/>
        </w:rPr>
        <w:t>(D)</w:t>
      </w:r>
      <w:r w:rsidR="00613E4E" w:rsidRPr="0007584E">
        <w:rPr>
          <w:rFonts w:ascii="Arial" w:hAnsi="Arial"/>
        </w:rPr>
        <w:t>3</w:t>
      </w:r>
      <w:r w:rsidR="00613E4E" w:rsidRPr="0007584E">
        <w:rPr>
          <w:rFonts w:ascii="Arial" w:hAnsi="Arial"/>
        </w:rPr>
        <w:t>年，</w:t>
      </w:r>
      <w:r w:rsidR="00613E4E" w:rsidRPr="0007584E">
        <w:rPr>
          <w:rFonts w:ascii="Arial" w:hAnsi="Arial"/>
        </w:rPr>
        <w:t>5%</w:t>
      </w:r>
    </w:p>
    <w:p w:rsidR="00946DCD" w:rsidRPr="003F09B3" w:rsidRDefault="00946DCD" w:rsidP="00513ED4">
      <w:pPr>
        <w:tabs>
          <w:tab w:val="left" w:pos="2977"/>
          <w:tab w:val="left" w:pos="5387"/>
          <w:tab w:val="left" w:pos="7797"/>
        </w:tabs>
        <w:snapToGrid w:val="0"/>
        <w:spacing w:before="20" w:after="20" w:line="300" w:lineRule="exact"/>
        <w:ind w:firstLine="480"/>
        <w:rPr>
          <w:rFonts w:ascii="Arial" w:eastAsia="標楷體" w:hAnsi="Arial" w:cs="Arial"/>
        </w:rPr>
      </w:pPr>
    </w:p>
    <w:sectPr w:rsidR="00946DCD" w:rsidRPr="003F09B3" w:rsidSect="003376D0">
      <w:pgSz w:w="11907" w:h="16839" w:code="9"/>
      <w:pgMar w:top="737" w:right="680" w:bottom="737" w:left="680"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92B" w:rsidRDefault="0078692B" w:rsidP="00E8593B">
      <w:r>
        <w:separator/>
      </w:r>
    </w:p>
  </w:endnote>
  <w:endnote w:type="continuationSeparator" w:id="0">
    <w:p w:rsidR="0078692B" w:rsidRDefault="0078692B"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92B" w:rsidRDefault="0078692B" w:rsidP="00E8593B">
      <w:r>
        <w:separator/>
      </w:r>
    </w:p>
  </w:footnote>
  <w:footnote w:type="continuationSeparator" w:id="0">
    <w:p w:rsidR="0078692B" w:rsidRDefault="0078692B"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5178D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596BCA"/>
    <w:multiLevelType w:val="hybridMultilevel"/>
    <w:tmpl w:val="1A80DFF6"/>
    <w:lvl w:ilvl="0" w:tplc="790A08C8">
      <w:start w:val="1"/>
      <w:numFmt w:val="upperLetter"/>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
    <w:nsid w:val="2E3E2EC8"/>
    <w:multiLevelType w:val="hybridMultilevel"/>
    <w:tmpl w:val="A03CA978"/>
    <w:lvl w:ilvl="0" w:tplc="03FE767E">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DB2C25"/>
    <w:multiLevelType w:val="hybridMultilevel"/>
    <w:tmpl w:val="EFA43126"/>
    <w:lvl w:ilvl="0" w:tplc="E0023590">
      <w:start w:val="1"/>
      <w:numFmt w:val="decimal"/>
      <w:lvlText w:val="%1."/>
      <w:lvlJc w:val="left"/>
      <w:pPr>
        <w:ind w:left="3599" w:hanging="480"/>
      </w:pPr>
      <w:rPr>
        <w:rFonts w:ascii="Arial" w:hAnsi="Arial" w:cs="Arial" w:hint="default"/>
        <w:b w:val="0"/>
      </w:rPr>
    </w:lvl>
    <w:lvl w:ilvl="1" w:tplc="04090019">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4">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4F85217"/>
    <w:multiLevelType w:val="hybridMultilevel"/>
    <w:tmpl w:val="300A4E52"/>
    <w:lvl w:ilvl="0" w:tplc="A250896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5D263FF"/>
    <w:multiLevelType w:val="hybridMultilevel"/>
    <w:tmpl w:val="EB966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A02B52"/>
    <w:multiLevelType w:val="hybridMultilevel"/>
    <w:tmpl w:val="ADD09128"/>
    <w:lvl w:ilvl="0" w:tplc="698CA58E">
      <w:start w:val="1"/>
      <w:numFmt w:val="upp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3"/>
  </w:num>
  <w:num w:numId="3">
    <w:abstractNumId w:val="1"/>
  </w:num>
  <w:num w:numId="4">
    <w:abstractNumId w:val="2"/>
  </w:num>
  <w:num w:numId="5">
    <w:abstractNumId w:val="5"/>
  </w:num>
  <w:num w:numId="6">
    <w:abstractNumId w:val="7"/>
  </w:num>
  <w:num w:numId="7">
    <w:abstractNumId w:val="6"/>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0FFB"/>
    <w:rsid w:val="00012CE9"/>
    <w:rsid w:val="0004397E"/>
    <w:rsid w:val="00072B7B"/>
    <w:rsid w:val="00073F76"/>
    <w:rsid w:val="0007584E"/>
    <w:rsid w:val="00075903"/>
    <w:rsid w:val="000809B3"/>
    <w:rsid w:val="000857CB"/>
    <w:rsid w:val="000A1238"/>
    <w:rsid w:val="000B1218"/>
    <w:rsid w:val="000B73F4"/>
    <w:rsid w:val="000C35EB"/>
    <w:rsid w:val="000E708A"/>
    <w:rsid w:val="000F30E7"/>
    <w:rsid w:val="000F33BD"/>
    <w:rsid w:val="001026EA"/>
    <w:rsid w:val="00106EE8"/>
    <w:rsid w:val="001121B0"/>
    <w:rsid w:val="0011289E"/>
    <w:rsid w:val="00122070"/>
    <w:rsid w:val="00126DC6"/>
    <w:rsid w:val="00133C83"/>
    <w:rsid w:val="00134A25"/>
    <w:rsid w:val="00141A40"/>
    <w:rsid w:val="001A234C"/>
    <w:rsid w:val="001B254B"/>
    <w:rsid w:val="001B510A"/>
    <w:rsid w:val="001B76E7"/>
    <w:rsid w:val="001C630D"/>
    <w:rsid w:val="001D6138"/>
    <w:rsid w:val="001E2D9F"/>
    <w:rsid w:val="001F5E2E"/>
    <w:rsid w:val="0020006F"/>
    <w:rsid w:val="00207A08"/>
    <w:rsid w:val="00222B8A"/>
    <w:rsid w:val="00227349"/>
    <w:rsid w:val="0023083E"/>
    <w:rsid w:val="00255939"/>
    <w:rsid w:val="00265A27"/>
    <w:rsid w:val="00273E63"/>
    <w:rsid w:val="00291777"/>
    <w:rsid w:val="002935A4"/>
    <w:rsid w:val="002A27F0"/>
    <w:rsid w:val="002A328A"/>
    <w:rsid w:val="002B531B"/>
    <w:rsid w:val="002B721F"/>
    <w:rsid w:val="002C7B78"/>
    <w:rsid w:val="002D2E98"/>
    <w:rsid w:val="002D40BA"/>
    <w:rsid w:val="002E2D26"/>
    <w:rsid w:val="002F710C"/>
    <w:rsid w:val="0031391A"/>
    <w:rsid w:val="0032224F"/>
    <w:rsid w:val="003315CB"/>
    <w:rsid w:val="00332598"/>
    <w:rsid w:val="003376D0"/>
    <w:rsid w:val="00340183"/>
    <w:rsid w:val="00343700"/>
    <w:rsid w:val="003600E6"/>
    <w:rsid w:val="003638A4"/>
    <w:rsid w:val="00366EB1"/>
    <w:rsid w:val="003716A6"/>
    <w:rsid w:val="00387F77"/>
    <w:rsid w:val="003D03A8"/>
    <w:rsid w:val="003F09B3"/>
    <w:rsid w:val="0040471C"/>
    <w:rsid w:val="00423EAC"/>
    <w:rsid w:val="00430CF8"/>
    <w:rsid w:val="00452489"/>
    <w:rsid w:val="00455DD8"/>
    <w:rsid w:val="004609F6"/>
    <w:rsid w:val="0046215C"/>
    <w:rsid w:val="00465F01"/>
    <w:rsid w:val="004718C2"/>
    <w:rsid w:val="004746A3"/>
    <w:rsid w:val="00484136"/>
    <w:rsid w:val="00484B0C"/>
    <w:rsid w:val="00487D10"/>
    <w:rsid w:val="00494087"/>
    <w:rsid w:val="004A00EF"/>
    <w:rsid w:val="004A5655"/>
    <w:rsid w:val="004B1428"/>
    <w:rsid w:val="004C5A52"/>
    <w:rsid w:val="004D3572"/>
    <w:rsid w:val="004E07FA"/>
    <w:rsid w:val="004E3E63"/>
    <w:rsid w:val="00513ED4"/>
    <w:rsid w:val="005452FE"/>
    <w:rsid w:val="00551C5A"/>
    <w:rsid w:val="00570689"/>
    <w:rsid w:val="0057199D"/>
    <w:rsid w:val="00571D73"/>
    <w:rsid w:val="005A660D"/>
    <w:rsid w:val="005B0300"/>
    <w:rsid w:val="005B45DD"/>
    <w:rsid w:val="005D4F9E"/>
    <w:rsid w:val="005E00B8"/>
    <w:rsid w:val="00605691"/>
    <w:rsid w:val="00613E4E"/>
    <w:rsid w:val="00614DA5"/>
    <w:rsid w:val="00624A0B"/>
    <w:rsid w:val="00625C57"/>
    <w:rsid w:val="00634BF4"/>
    <w:rsid w:val="006453C8"/>
    <w:rsid w:val="00656694"/>
    <w:rsid w:val="006579B6"/>
    <w:rsid w:val="00662640"/>
    <w:rsid w:val="00674250"/>
    <w:rsid w:val="00681E01"/>
    <w:rsid w:val="00684D62"/>
    <w:rsid w:val="00686365"/>
    <w:rsid w:val="00694A28"/>
    <w:rsid w:val="006B0F16"/>
    <w:rsid w:val="006D2FF5"/>
    <w:rsid w:val="006E11A2"/>
    <w:rsid w:val="006E1901"/>
    <w:rsid w:val="006F3D83"/>
    <w:rsid w:val="006F5B5E"/>
    <w:rsid w:val="006F7F38"/>
    <w:rsid w:val="00702765"/>
    <w:rsid w:val="00705B16"/>
    <w:rsid w:val="0072089B"/>
    <w:rsid w:val="00727C6A"/>
    <w:rsid w:val="0073675F"/>
    <w:rsid w:val="007505CA"/>
    <w:rsid w:val="007653FA"/>
    <w:rsid w:val="007730E3"/>
    <w:rsid w:val="00775098"/>
    <w:rsid w:val="0078692B"/>
    <w:rsid w:val="00790F83"/>
    <w:rsid w:val="007925DF"/>
    <w:rsid w:val="007A5155"/>
    <w:rsid w:val="007A56DF"/>
    <w:rsid w:val="007A6673"/>
    <w:rsid w:val="007B2B5D"/>
    <w:rsid w:val="007B53F2"/>
    <w:rsid w:val="007E6D70"/>
    <w:rsid w:val="007F4808"/>
    <w:rsid w:val="00824F08"/>
    <w:rsid w:val="00833AE6"/>
    <w:rsid w:val="00842FF7"/>
    <w:rsid w:val="0085132D"/>
    <w:rsid w:val="008651D1"/>
    <w:rsid w:val="0088264E"/>
    <w:rsid w:val="00885EC3"/>
    <w:rsid w:val="00896DD6"/>
    <w:rsid w:val="008B422D"/>
    <w:rsid w:val="008C42DB"/>
    <w:rsid w:val="008C7322"/>
    <w:rsid w:val="008D0072"/>
    <w:rsid w:val="008D024C"/>
    <w:rsid w:val="008D1AFB"/>
    <w:rsid w:val="008D2F0D"/>
    <w:rsid w:val="008D4593"/>
    <w:rsid w:val="008F2C55"/>
    <w:rsid w:val="00916957"/>
    <w:rsid w:val="00920CFF"/>
    <w:rsid w:val="00943D16"/>
    <w:rsid w:val="00945307"/>
    <w:rsid w:val="00946DCD"/>
    <w:rsid w:val="00950E45"/>
    <w:rsid w:val="009578B2"/>
    <w:rsid w:val="00960470"/>
    <w:rsid w:val="00961B79"/>
    <w:rsid w:val="009671B8"/>
    <w:rsid w:val="00972D1C"/>
    <w:rsid w:val="0098363C"/>
    <w:rsid w:val="009841DF"/>
    <w:rsid w:val="009859E8"/>
    <w:rsid w:val="00993AE7"/>
    <w:rsid w:val="00995951"/>
    <w:rsid w:val="009A49ED"/>
    <w:rsid w:val="009A6834"/>
    <w:rsid w:val="009B156D"/>
    <w:rsid w:val="009B25EF"/>
    <w:rsid w:val="009B64BA"/>
    <w:rsid w:val="009B6BC3"/>
    <w:rsid w:val="009C4F08"/>
    <w:rsid w:val="009E1074"/>
    <w:rsid w:val="00A0243F"/>
    <w:rsid w:val="00A1727D"/>
    <w:rsid w:val="00A17807"/>
    <w:rsid w:val="00A2318A"/>
    <w:rsid w:val="00A4006A"/>
    <w:rsid w:val="00A40B46"/>
    <w:rsid w:val="00A47F42"/>
    <w:rsid w:val="00A5195F"/>
    <w:rsid w:val="00A655D6"/>
    <w:rsid w:val="00A66169"/>
    <w:rsid w:val="00A67BFE"/>
    <w:rsid w:val="00A77AF5"/>
    <w:rsid w:val="00A82CD4"/>
    <w:rsid w:val="00A90D28"/>
    <w:rsid w:val="00A929E5"/>
    <w:rsid w:val="00AA0A0E"/>
    <w:rsid w:val="00AA597E"/>
    <w:rsid w:val="00AB272C"/>
    <w:rsid w:val="00AE015E"/>
    <w:rsid w:val="00B057FE"/>
    <w:rsid w:val="00B10614"/>
    <w:rsid w:val="00B349F9"/>
    <w:rsid w:val="00B3513D"/>
    <w:rsid w:val="00B4053D"/>
    <w:rsid w:val="00B40BF3"/>
    <w:rsid w:val="00B4216A"/>
    <w:rsid w:val="00B42E3E"/>
    <w:rsid w:val="00B62412"/>
    <w:rsid w:val="00B64675"/>
    <w:rsid w:val="00B64BC6"/>
    <w:rsid w:val="00B7209F"/>
    <w:rsid w:val="00B8083B"/>
    <w:rsid w:val="00B80876"/>
    <w:rsid w:val="00B861D2"/>
    <w:rsid w:val="00B94AFC"/>
    <w:rsid w:val="00BB620D"/>
    <w:rsid w:val="00BD6634"/>
    <w:rsid w:val="00BE2151"/>
    <w:rsid w:val="00BF4410"/>
    <w:rsid w:val="00C00E26"/>
    <w:rsid w:val="00C05789"/>
    <w:rsid w:val="00C20E42"/>
    <w:rsid w:val="00C24BA9"/>
    <w:rsid w:val="00C362BF"/>
    <w:rsid w:val="00C36DBE"/>
    <w:rsid w:val="00C52DA9"/>
    <w:rsid w:val="00C57452"/>
    <w:rsid w:val="00C6155E"/>
    <w:rsid w:val="00C63C68"/>
    <w:rsid w:val="00C903AD"/>
    <w:rsid w:val="00C91195"/>
    <w:rsid w:val="00CA0871"/>
    <w:rsid w:val="00CA1367"/>
    <w:rsid w:val="00CC277F"/>
    <w:rsid w:val="00CC57AB"/>
    <w:rsid w:val="00CD2A4F"/>
    <w:rsid w:val="00CD4551"/>
    <w:rsid w:val="00CE1DD6"/>
    <w:rsid w:val="00CE342F"/>
    <w:rsid w:val="00CF127A"/>
    <w:rsid w:val="00D44A61"/>
    <w:rsid w:val="00D46BAA"/>
    <w:rsid w:val="00D51EEE"/>
    <w:rsid w:val="00D6474C"/>
    <w:rsid w:val="00D738F5"/>
    <w:rsid w:val="00D978FE"/>
    <w:rsid w:val="00DA4A15"/>
    <w:rsid w:val="00DA59F4"/>
    <w:rsid w:val="00DB47CA"/>
    <w:rsid w:val="00DC551F"/>
    <w:rsid w:val="00DC77FB"/>
    <w:rsid w:val="00DD084E"/>
    <w:rsid w:val="00DD1418"/>
    <w:rsid w:val="00DD79EC"/>
    <w:rsid w:val="00DE3FA8"/>
    <w:rsid w:val="00DF44D0"/>
    <w:rsid w:val="00E0285B"/>
    <w:rsid w:val="00E07642"/>
    <w:rsid w:val="00E13B58"/>
    <w:rsid w:val="00E15946"/>
    <w:rsid w:val="00E15D67"/>
    <w:rsid w:val="00E24FE1"/>
    <w:rsid w:val="00E31593"/>
    <w:rsid w:val="00E416F7"/>
    <w:rsid w:val="00E425FF"/>
    <w:rsid w:val="00E50721"/>
    <w:rsid w:val="00E650F3"/>
    <w:rsid w:val="00E758FF"/>
    <w:rsid w:val="00E77CC0"/>
    <w:rsid w:val="00E80B03"/>
    <w:rsid w:val="00E827C6"/>
    <w:rsid w:val="00E82CEC"/>
    <w:rsid w:val="00E8593B"/>
    <w:rsid w:val="00E95242"/>
    <w:rsid w:val="00E96658"/>
    <w:rsid w:val="00E97B98"/>
    <w:rsid w:val="00EA0878"/>
    <w:rsid w:val="00EA1326"/>
    <w:rsid w:val="00EA3B14"/>
    <w:rsid w:val="00EA3CC4"/>
    <w:rsid w:val="00EC1142"/>
    <w:rsid w:val="00EC17DF"/>
    <w:rsid w:val="00ED758C"/>
    <w:rsid w:val="00ED7A8F"/>
    <w:rsid w:val="00EE63D2"/>
    <w:rsid w:val="00EF7B10"/>
    <w:rsid w:val="00F04F6B"/>
    <w:rsid w:val="00F22445"/>
    <w:rsid w:val="00F56BC3"/>
    <w:rsid w:val="00F64461"/>
    <w:rsid w:val="00F7041D"/>
    <w:rsid w:val="00F70CBD"/>
    <w:rsid w:val="00F7334C"/>
    <w:rsid w:val="00FA4A19"/>
    <w:rsid w:val="00FA7900"/>
    <w:rsid w:val="00FB177F"/>
    <w:rsid w:val="00FB2EB0"/>
    <w:rsid w:val="00FB6401"/>
    <w:rsid w:val="00FD18E1"/>
    <w:rsid w:val="00FD3C24"/>
    <w:rsid w:val="00FD64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07584E"/>
    <w:pPr>
      <w:snapToGrid w:val="0"/>
      <w:spacing w:before="60" w:after="60" w:line="280" w:lineRule="exact"/>
      <w:ind w:leftChars="0" w:left="0"/>
    </w:pPr>
    <w:rPr>
      <w:rFonts w:ascii="標楷體" w:eastAsia="標楷體" w:hAnsi="標楷體"/>
    </w:rPr>
  </w:style>
  <w:style w:type="paragraph" w:styleId="af0">
    <w:name w:val="List Paragraph"/>
    <w:basedOn w:val="a"/>
    <w:uiPriority w:val="34"/>
    <w:qFormat/>
    <w:rsid w:val="0007584E"/>
    <w:pPr>
      <w:ind w:leftChars="200" w:left="480"/>
    </w:pPr>
  </w:style>
  <w:style w:type="paragraph" w:customStyle="1" w:styleId="SFIoption">
    <w:name w:val="SFI option"/>
    <w:basedOn w:val="a"/>
    <w:link w:val="SFIoption0"/>
    <w:qFormat/>
    <w:rsid w:val="0007584E"/>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SFIoption0">
    <w:name w:val="SFI option 字元"/>
    <w:link w:val="SFIoption"/>
    <w:rsid w:val="0007584E"/>
    <w:rPr>
      <w:rFonts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07584E"/>
    <w:pPr>
      <w:snapToGrid w:val="0"/>
      <w:spacing w:before="60" w:after="60" w:line="280" w:lineRule="exact"/>
      <w:ind w:leftChars="0" w:left="0"/>
    </w:pPr>
    <w:rPr>
      <w:rFonts w:ascii="標楷體" w:eastAsia="標楷體" w:hAnsi="標楷體"/>
    </w:rPr>
  </w:style>
  <w:style w:type="paragraph" w:styleId="af0">
    <w:name w:val="List Paragraph"/>
    <w:basedOn w:val="a"/>
    <w:uiPriority w:val="34"/>
    <w:qFormat/>
    <w:rsid w:val="0007584E"/>
    <w:pPr>
      <w:ind w:leftChars="200" w:left="480"/>
    </w:pPr>
  </w:style>
  <w:style w:type="paragraph" w:customStyle="1" w:styleId="SFIoption">
    <w:name w:val="SFI option"/>
    <w:basedOn w:val="a"/>
    <w:link w:val="SFIoption0"/>
    <w:qFormat/>
    <w:rsid w:val="0007584E"/>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SFIoption0">
    <w:name w:val="SFI option 字元"/>
    <w:link w:val="SFIoption"/>
    <w:rsid w:val="0007584E"/>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82871-FA60-4BDC-A73E-3182B10E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5343</Words>
  <Characters>832</Characters>
  <Application>Microsoft Office Word</Application>
  <DocSecurity>0</DocSecurity>
  <Lines>6</Lines>
  <Paragraphs>12</Paragraphs>
  <ScaleCrop>false</ScaleCrop>
  <Company>Microsoft</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2021-04-06T09:00:00Z</cp:lastPrinted>
  <dcterms:created xsi:type="dcterms:W3CDTF">2021-04-12T05:14:00Z</dcterms:created>
  <dcterms:modified xsi:type="dcterms:W3CDTF">2021-04-12T05:14:00Z</dcterms:modified>
</cp:coreProperties>
</file>